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E86" w:rsidRPr="00AD789B" w:rsidRDefault="00A04E86" w:rsidP="00DA6A9F">
      <w:pPr>
        <w:pStyle w:val="Nzev"/>
        <w:rPr>
          <w:rFonts w:ascii="Times New Roman" w:hAnsi="Times New Roman"/>
          <w:sz w:val="36"/>
        </w:rPr>
      </w:pPr>
      <w:r w:rsidRPr="00AD789B">
        <w:rPr>
          <w:rFonts w:ascii="Times New Roman" w:hAnsi="Times New Roman"/>
          <w:sz w:val="36"/>
        </w:rPr>
        <w:t>SMLOUVA O DÍLO</w:t>
      </w:r>
    </w:p>
    <w:p w:rsidR="00A04E86" w:rsidRPr="00AD789B" w:rsidRDefault="00A04E86" w:rsidP="00DA6A9F">
      <w:pPr>
        <w:pStyle w:val="Nzev"/>
        <w:tabs>
          <w:tab w:val="right" w:pos="9071"/>
        </w:tabs>
        <w:jc w:val="both"/>
        <w:rPr>
          <w:rFonts w:ascii="Times New Roman" w:hAnsi="Times New Roman"/>
          <w:sz w:val="24"/>
          <w:szCs w:val="24"/>
        </w:rPr>
      </w:pPr>
      <w:r w:rsidRPr="00AD789B">
        <w:rPr>
          <w:rFonts w:ascii="Times New Roman" w:hAnsi="Times New Roman"/>
          <w:sz w:val="24"/>
          <w:szCs w:val="24"/>
        </w:rPr>
        <w:t xml:space="preserve">č. objednatele ….. </w:t>
      </w:r>
      <w:r w:rsidRPr="00AD789B">
        <w:rPr>
          <w:rFonts w:ascii="Times New Roman" w:hAnsi="Times New Roman"/>
          <w:sz w:val="24"/>
          <w:szCs w:val="24"/>
        </w:rPr>
        <w:tab/>
        <w:t xml:space="preserve">č. zhotovitele </w:t>
      </w:r>
      <w:r w:rsidRPr="00AD789B">
        <w:rPr>
          <w:rFonts w:ascii="Times New Roman" w:hAnsi="Times New Roman"/>
          <w:sz w:val="24"/>
          <w:szCs w:val="24"/>
          <w:highlight w:val="cyan"/>
        </w:rPr>
        <w:t>…..</w:t>
      </w:r>
    </w:p>
    <w:p w:rsidR="00A04E86" w:rsidRDefault="00A04E86"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A04E86" w:rsidRPr="00873E9F" w:rsidRDefault="00A04E86" w:rsidP="008B5709">
      <w:pPr>
        <w:pStyle w:val="Nzev"/>
        <w:spacing w:before="480"/>
        <w:ind w:left="1080" w:hanging="1080"/>
        <w:jc w:val="left"/>
        <w:rPr>
          <w:rFonts w:ascii="Times New Roman" w:hAnsi="Times New Roman"/>
          <w:caps/>
        </w:rPr>
      </w:pPr>
      <w:r w:rsidRPr="00873E9F">
        <w:rPr>
          <w:rFonts w:ascii="Times New Roman" w:hAnsi="Times New Roman"/>
        </w:rPr>
        <w:t>k akci „</w:t>
      </w:r>
      <w:r w:rsidRPr="00873E9F">
        <w:rPr>
          <w:rFonts w:ascii="Times New Roman" w:hAnsi="Times New Roman"/>
          <w:bCs w:val="0"/>
        </w:rPr>
        <w:t>Odkanalizování oblastí ulic V Úvoz</w:t>
      </w:r>
      <w:r>
        <w:rPr>
          <w:rFonts w:ascii="Times New Roman" w:hAnsi="Times New Roman"/>
          <w:bCs w:val="0"/>
        </w:rPr>
        <w:t>u</w:t>
      </w:r>
      <w:r w:rsidRPr="00873E9F">
        <w:rPr>
          <w:rFonts w:ascii="Times New Roman" w:hAnsi="Times New Roman"/>
          <w:bCs w:val="0"/>
        </w:rPr>
        <w:t xml:space="preserve"> a Pod Vyhlídkou, Náchod - I. Etapa, </w:t>
      </w:r>
      <w:r w:rsidR="00771573">
        <w:rPr>
          <w:rFonts w:ascii="Times New Roman" w:hAnsi="Times New Roman"/>
          <w:bCs w:val="0"/>
        </w:rPr>
        <w:t xml:space="preserve">SO 02 - </w:t>
      </w:r>
      <w:r w:rsidRPr="00873E9F">
        <w:rPr>
          <w:rFonts w:ascii="Times New Roman" w:hAnsi="Times New Roman"/>
          <w:bCs w:val="0"/>
        </w:rPr>
        <w:t xml:space="preserve">stoka A </w:t>
      </w:r>
      <w:r w:rsidRPr="00873E9F">
        <w:rPr>
          <w:rFonts w:ascii="Times New Roman" w:hAnsi="Times New Roman"/>
        </w:rPr>
        <w:t xml:space="preserve">- </w:t>
      </w:r>
      <w:r w:rsidRPr="00873E9F">
        <w:rPr>
          <w:rFonts w:ascii="Times New Roman" w:hAnsi="Times New Roman"/>
          <w:bCs w:val="0"/>
        </w:rPr>
        <w:t>dešťová kanalizace</w:t>
      </w:r>
      <w:r w:rsidRPr="00873E9F">
        <w:rPr>
          <w:rFonts w:ascii="Times New Roman" w:hAnsi="Times New Roman"/>
        </w:rPr>
        <w:t>“</w:t>
      </w:r>
    </w:p>
    <w:p w:rsidR="00A04E86" w:rsidRPr="005A7FD4" w:rsidRDefault="00A04E86" w:rsidP="006F7A9C">
      <w:pPr>
        <w:pStyle w:val="Nadpis3"/>
        <w:tabs>
          <w:tab w:val="left" w:pos="567"/>
          <w:tab w:val="num" w:pos="720"/>
        </w:tabs>
        <w:spacing w:before="480"/>
        <w:ind w:left="720" w:hanging="720"/>
        <w:rPr>
          <w:rFonts w:ascii="Times New Roman" w:hAnsi="Times New Roman"/>
          <w:sz w:val="24"/>
          <w:szCs w:val="24"/>
        </w:rPr>
      </w:pPr>
      <w:r w:rsidRPr="005A7FD4">
        <w:rPr>
          <w:rFonts w:ascii="Times New Roman" w:hAnsi="Times New Roman"/>
          <w:sz w:val="24"/>
          <w:szCs w:val="24"/>
        </w:rPr>
        <w:t>I. SMLUVNÍ STRANY</w:t>
      </w:r>
    </w:p>
    <w:p w:rsidR="00A04E86" w:rsidRPr="003135D7" w:rsidRDefault="00A04E86"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I.1. Objednatel:</w:t>
      </w:r>
      <w:r>
        <w:rPr>
          <w:rFonts w:ascii="Times New Roman" w:hAnsi="Times New Roman"/>
          <w:b/>
          <w:sz w:val="24"/>
          <w:szCs w:val="24"/>
        </w:rPr>
        <w:tab/>
        <w:t>m</w:t>
      </w:r>
      <w:r w:rsidRPr="003135D7">
        <w:rPr>
          <w:rFonts w:ascii="Times New Roman" w:hAnsi="Times New Roman"/>
          <w:b/>
          <w:sz w:val="24"/>
          <w:szCs w:val="24"/>
        </w:rPr>
        <w:t xml:space="preserve">ěsto </w:t>
      </w:r>
      <w:r>
        <w:rPr>
          <w:rFonts w:ascii="Times New Roman" w:hAnsi="Times New Roman"/>
          <w:b/>
          <w:sz w:val="24"/>
          <w:szCs w:val="24"/>
        </w:rPr>
        <w:t>Náchod</w:t>
      </w:r>
    </w:p>
    <w:p w:rsidR="00A04E86" w:rsidRDefault="00A04E86" w:rsidP="006F7A9C">
      <w:pPr>
        <w:tabs>
          <w:tab w:val="left" w:pos="567"/>
          <w:tab w:val="left" w:pos="2835"/>
        </w:tabs>
        <w:ind w:left="283" w:hanging="283"/>
        <w:jc w:val="both"/>
        <w:rPr>
          <w:rFonts w:ascii="Times New Roman" w:hAnsi="Times New Roman"/>
          <w:sz w:val="24"/>
          <w:szCs w:val="24"/>
        </w:rPr>
      </w:pPr>
      <w:r w:rsidRPr="005A7FD4">
        <w:rPr>
          <w:rFonts w:ascii="Times New Roman" w:hAnsi="Times New Roman"/>
          <w:sz w:val="24"/>
          <w:szCs w:val="24"/>
        </w:rPr>
        <w:t>Sídlo:</w:t>
      </w:r>
      <w:r w:rsidRPr="005A7FD4">
        <w:rPr>
          <w:rFonts w:ascii="Times New Roman" w:hAnsi="Times New Roman"/>
          <w:sz w:val="24"/>
          <w:szCs w:val="24"/>
        </w:rPr>
        <w:tab/>
      </w:r>
      <w:r>
        <w:rPr>
          <w:rFonts w:ascii="Times New Roman" w:hAnsi="Times New Roman"/>
          <w:sz w:val="24"/>
          <w:szCs w:val="24"/>
        </w:rPr>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A04E86" w:rsidRDefault="00A04E8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A04E86" w:rsidRPr="005A7FD4" w:rsidRDefault="00A04E86"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p>
    <w:p w:rsidR="00A04E86" w:rsidRPr="003135D7" w:rsidRDefault="00A04E86"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rsidR="00A04E86" w:rsidRPr="003135D7" w:rsidRDefault="00A04E86"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A04E86" w:rsidRPr="003135D7" w:rsidRDefault="00A04E86" w:rsidP="006F7A9C">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zastoupený ve věcech smluvních:</w:t>
      </w:r>
    </w:p>
    <w:p w:rsidR="00A04E86" w:rsidRPr="0010518A" w:rsidRDefault="00A04E86" w:rsidP="006F7A9C">
      <w:pPr>
        <w:tabs>
          <w:tab w:val="left" w:pos="567"/>
        </w:tabs>
        <w:ind w:left="283" w:hanging="283"/>
        <w:jc w:val="both"/>
        <w:rPr>
          <w:rFonts w:ascii="Times New Roman" w:hAnsi="Times New Roman"/>
          <w:sz w:val="24"/>
          <w:szCs w:val="24"/>
        </w:rPr>
      </w:pPr>
      <w:r>
        <w:rPr>
          <w:rFonts w:ascii="Times New Roman" w:hAnsi="Times New Roman"/>
          <w:sz w:val="24"/>
          <w:szCs w:val="24"/>
        </w:rPr>
        <w:t>panem Ing. Janem Čtvrtečkou</w:t>
      </w:r>
      <w:r w:rsidRPr="0010518A">
        <w:rPr>
          <w:rFonts w:ascii="Times New Roman" w:hAnsi="Times New Roman"/>
          <w:sz w:val="24"/>
          <w:szCs w:val="24"/>
        </w:rPr>
        <w:t xml:space="preserve"> – </w:t>
      </w:r>
      <w:r>
        <w:rPr>
          <w:rFonts w:ascii="Times New Roman" w:hAnsi="Times New Roman"/>
          <w:sz w:val="24"/>
          <w:szCs w:val="24"/>
        </w:rPr>
        <w:t>místo</w:t>
      </w:r>
      <w:r w:rsidRPr="0010518A">
        <w:rPr>
          <w:rFonts w:ascii="Times New Roman" w:hAnsi="Times New Roman"/>
          <w:sz w:val="24"/>
          <w:szCs w:val="24"/>
        </w:rPr>
        <w:t>starostou města</w:t>
      </w:r>
    </w:p>
    <w:p w:rsidR="00A04E86" w:rsidRPr="003135D7" w:rsidRDefault="00A04E86"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zastoupený </w:t>
      </w:r>
      <w:r w:rsidRPr="003135D7">
        <w:rPr>
          <w:rFonts w:ascii="Times New Roman" w:hAnsi="Times New Roman"/>
          <w:sz w:val="24"/>
          <w:szCs w:val="24"/>
        </w:rPr>
        <w:t>ve věcech tech</w:t>
      </w:r>
      <w:r>
        <w:rPr>
          <w:rFonts w:ascii="Times New Roman" w:hAnsi="Times New Roman"/>
          <w:sz w:val="24"/>
          <w:szCs w:val="24"/>
        </w:rPr>
        <w:t>nických v rozsahu této smlouvy:</w:t>
      </w:r>
    </w:p>
    <w:p w:rsidR="00A04E86" w:rsidRPr="00873E9F" w:rsidRDefault="00A04E86" w:rsidP="006D1CE9">
      <w:pPr>
        <w:tabs>
          <w:tab w:val="left" w:pos="567"/>
        </w:tabs>
        <w:jc w:val="both"/>
        <w:rPr>
          <w:rFonts w:ascii="Times New Roman" w:hAnsi="Times New Roman"/>
          <w:sz w:val="24"/>
          <w:szCs w:val="24"/>
        </w:rPr>
      </w:pPr>
      <w:r w:rsidRPr="00873E9F">
        <w:rPr>
          <w:rFonts w:ascii="Times New Roman" w:hAnsi="Times New Roman"/>
          <w:sz w:val="24"/>
          <w:szCs w:val="24"/>
        </w:rPr>
        <w:t>................................................., tel. ........................., e-mail ………….....@mestonachod.cz</w:t>
      </w:r>
    </w:p>
    <w:p w:rsidR="00A04E86" w:rsidRPr="00873E9F" w:rsidRDefault="00A04E86" w:rsidP="00002C47">
      <w:pPr>
        <w:tabs>
          <w:tab w:val="left" w:pos="567"/>
        </w:tabs>
        <w:spacing w:before="120"/>
        <w:jc w:val="both"/>
        <w:rPr>
          <w:rFonts w:ascii="Times New Roman" w:hAnsi="Times New Roman"/>
          <w:sz w:val="24"/>
          <w:szCs w:val="24"/>
        </w:rPr>
      </w:pPr>
      <w:r w:rsidRPr="00873E9F">
        <w:rPr>
          <w:rFonts w:ascii="Times New Roman" w:hAnsi="Times New Roman"/>
          <w:sz w:val="24"/>
          <w:szCs w:val="24"/>
        </w:rPr>
        <w:t>zastoupený ve věcech technických též osobou vykonávající technický dozor investora:</w:t>
      </w:r>
    </w:p>
    <w:p w:rsidR="00A04E86" w:rsidRPr="00873E9F" w:rsidRDefault="00A04E86" w:rsidP="006D1CE9">
      <w:pPr>
        <w:tabs>
          <w:tab w:val="left" w:pos="567"/>
        </w:tabs>
        <w:jc w:val="both"/>
        <w:rPr>
          <w:rFonts w:ascii="Times New Roman" w:hAnsi="Times New Roman"/>
          <w:sz w:val="24"/>
          <w:szCs w:val="24"/>
        </w:rPr>
      </w:pPr>
      <w:r w:rsidRPr="00873E9F">
        <w:rPr>
          <w:rFonts w:ascii="Times New Roman" w:hAnsi="Times New Roman"/>
          <w:sz w:val="24"/>
          <w:szCs w:val="24"/>
        </w:rPr>
        <w:t>....................................., IČO ……….., tel. ........................., e-mail ..........@.......</w:t>
      </w:r>
    </w:p>
    <w:p w:rsidR="00A04E86" w:rsidRPr="00B07183" w:rsidRDefault="00A04E86" w:rsidP="006F7A9C">
      <w:pPr>
        <w:tabs>
          <w:tab w:val="left" w:pos="2835"/>
        </w:tabs>
        <w:spacing w:before="240"/>
        <w:rPr>
          <w:rFonts w:ascii="Times New Roman" w:hAnsi="Times New Roman"/>
          <w:b/>
          <w:bCs/>
          <w:sz w:val="24"/>
          <w:szCs w:val="24"/>
        </w:rPr>
      </w:pPr>
      <w:r w:rsidRPr="00B07183">
        <w:rPr>
          <w:rFonts w:ascii="Times New Roman" w:hAnsi="Times New Roman"/>
          <w:b/>
          <w:sz w:val="24"/>
          <w:szCs w:val="24"/>
        </w:rPr>
        <w:t>I.2. Zhotovitel:</w:t>
      </w:r>
      <w:r w:rsidRPr="00B07183">
        <w:rPr>
          <w:rFonts w:ascii="Times New Roman" w:hAnsi="Times New Roman"/>
          <w:sz w:val="24"/>
          <w:szCs w:val="24"/>
        </w:rPr>
        <w:tab/>
      </w:r>
      <w:r w:rsidRPr="00B07183">
        <w:rPr>
          <w:rFonts w:ascii="Times New Roman" w:hAnsi="Times New Roman"/>
          <w:b/>
          <w:sz w:val="24"/>
          <w:szCs w:val="24"/>
          <w:highlight w:val="cyan"/>
        </w:rPr>
        <w:t>…</w:t>
      </w:r>
      <w:r>
        <w:rPr>
          <w:rFonts w:ascii="Times New Roman" w:hAnsi="Times New Roman"/>
          <w:b/>
          <w:sz w:val="24"/>
          <w:szCs w:val="24"/>
          <w:highlight w:val="cyan"/>
        </w:rPr>
        <w:t>………….</w:t>
      </w:r>
      <w:r w:rsidRPr="00B07183">
        <w:rPr>
          <w:rFonts w:ascii="Times New Roman" w:hAnsi="Times New Roman"/>
          <w:b/>
          <w:sz w:val="24"/>
          <w:szCs w:val="24"/>
          <w:highlight w:val="cyan"/>
        </w:rPr>
        <w:t>..</w:t>
      </w:r>
    </w:p>
    <w:p w:rsidR="00A04E86" w:rsidRPr="00B07183" w:rsidRDefault="00A04E86" w:rsidP="006F7A9C">
      <w:pPr>
        <w:tabs>
          <w:tab w:val="left" w:pos="2835"/>
        </w:tabs>
        <w:rPr>
          <w:rFonts w:ascii="Times New Roman" w:hAnsi="Times New Roman"/>
          <w:sz w:val="24"/>
          <w:szCs w:val="24"/>
        </w:rPr>
      </w:pPr>
      <w:r w:rsidRPr="00B07183">
        <w:rPr>
          <w:rFonts w:ascii="Times New Roman" w:hAnsi="Times New Roman"/>
          <w:sz w:val="24"/>
          <w:szCs w:val="24"/>
        </w:rPr>
        <w:t>Sídlo:</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p w:rsidR="00A04E86" w:rsidRPr="00B07183" w:rsidRDefault="00A04E86" w:rsidP="006F7A9C">
      <w:pPr>
        <w:tabs>
          <w:tab w:val="left" w:pos="2835"/>
        </w:tabs>
        <w:rPr>
          <w:rFonts w:ascii="Times New Roman" w:hAnsi="Times New Roman"/>
          <w:b/>
          <w:bCs/>
          <w:sz w:val="24"/>
          <w:szCs w:val="24"/>
        </w:rPr>
      </w:pPr>
      <w:r w:rsidRPr="00B07183">
        <w:rPr>
          <w:rFonts w:ascii="Times New Roman" w:hAnsi="Times New Roman"/>
          <w:sz w:val="24"/>
          <w:szCs w:val="24"/>
        </w:rPr>
        <w:t>Adresa pro doručování:</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p w:rsidR="00A04E86" w:rsidRDefault="00A04E86" w:rsidP="00873E9F">
      <w:pPr>
        <w:tabs>
          <w:tab w:val="left" w:pos="2835"/>
        </w:tabs>
        <w:jc w:val="both"/>
        <w:rPr>
          <w:rFonts w:ascii="Times New Roman" w:hAnsi="Times New Roman"/>
          <w:bCs/>
          <w:sz w:val="24"/>
          <w:szCs w:val="24"/>
        </w:rPr>
      </w:pPr>
      <w:r w:rsidRPr="00B07183">
        <w:rPr>
          <w:rFonts w:ascii="Times New Roman" w:hAnsi="Times New Roman"/>
          <w:sz w:val="24"/>
          <w:szCs w:val="24"/>
        </w:rPr>
        <w:t>Datová schránka:</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p w:rsidR="00A04E86" w:rsidRPr="00B07183" w:rsidRDefault="00A04E86" w:rsidP="00873E9F">
      <w:pPr>
        <w:tabs>
          <w:tab w:val="left" w:pos="2835"/>
        </w:tabs>
        <w:ind w:left="283" w:hanging="283"/>
        <w:jc w:val="both"/>
        <w:rPr>
          <w:rFonts w:ascii="Times New Roman" w:hAnsi="Times New Roman"/>
          <w:sz w:val="24"/>
          <w:szCs w:val="24"/>
        </w:rPr>
      </w:pPr>
      <w:r w:rsidRPr="00B07183">
        <w:rPr>
          <w:rFonts w:ascii="Times New Roman" w:hAnsi="Times New Roman"/>
          <w:sz w:val="24"/>
          <w:szCs w:val="24"/>
        </w:rPr>
        <w:t>IČO:</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p w:rsidR="00A04E86" w:rsidRPr="00B07183" w:rsidRDefault="00A04E86" w:rsidP="006F7A9C">
      <w:pPr>
        <w:tabs>
          <w:tab w:val="left" w:pos="2835"/>
        </w:tabs>
        <w:rPr>
          <w:rFonts w:ascii="Times New Roman" w:hAnsi="Times New Roman"/>
          <w:sz w:val="24"/>
          <w:szCs w:val="24"/>
        </w:rPr>
      </w:pPr>
      <w:bookmarkStart w:id="0" w:name="_Hlk507579586"/>
      <w:r w:rsidRPr="00B07183">
        <w:rPr>
          <w:rFonts w:ascii="Times New Roman" w:hAnsi="Times New Roman"/>
          <w:sz w:val="24"/>
          <w:szCs w:val="24"/>
        </w:rPr>
        <w:t>DIČ (v případě plátce DPH):</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bookmarkEnd w:id="0"/>
    <w:p w:rsidR="00A04E86" w:rsidRPr="00B07183" w:rsidRDefault="00A04E86" w:rsidP="006F7A9C">
      <w:pPr>
        <w:tabs>
          <w:tab w:val="left" w:pos="2835"/>
        </w:tabs>
        <w:spacing w:before="120"/>
        <w:rPr>
          <w:rFonts w:ascii="Times New Roman" w:hAnsi="Times New Roman"/>
          <w:sz w:val="24"/>
          <w:szCs w:val="24"/>
        </w:rPr>
      </w:pPr>
      <w:r w:rsidRPr="00B07183">
        <w:rPr>
          <w:rFonts w:ascii="Times New Roman" w:hAnsi="Times New Roman"/>
          <w:sz w:val="24"/>
          <w:szCs w:val="24"/>
        </w:rPr>
        <w:t>zastoupený ve věcech smluvních:</w:t>
      </w:r>
    </w:p>
    <w:p w:rsidR="00A04E86" w:rsidRDefault="00A04E86" w:rsidP="00873E9F">
      <w:pPr>
        <w:tabs>
          <w:tab w:val="left" w:pos="567"/>
        </w:tabs>
        <w:jc w:val="both"/>
        <w:rPr>
          <w:rFonts w:ascii="Times New Roman" w:hAnsi="Times New Roman"/>
          <w:bCs/>
          <w:sz w:val="24"/>
          <w:szCs w:val="24"/>
        </w:rPr>
      </w:pP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p w:rsidR="00A04E86" w:rsidRPr="00B07183" w:rsidRDefault="00A04E86" w:rsidP="006D1CE9">
      <w:pPr>
        <w:tabs>
          <w:tab w:val="left" w:pos="567"/>
        </w:tabs>
        <w:spacing w:before="120"/>
        <w:jc w:val="both"/>
        <w:rPr>
          <w:rFonts w:ascii="Times New Roman" w:hAnsi="Times New Roman"/>
          <w:sz w:val="24"/>
          <w:szCs w:val="24"/>
        </w:rPr>
      </w:pPr>
      <w:r w:rsidRPr="00B07183">
        <w:rPr>
          <w:rFonts w:ascii="Times New Roman" w:hAnsi="Times New Roman"/>
          <w:sz w:val="24"/>
          <w:szCs w:val="24"/>
        </w:rPr>
        <w:t>zastoupený ve věcech technických v rozsahu této smlouvy:</w:t>
      </w:r>
    </w:p>
    <w:p w:rsidR="00A04E86" w:rsidRPr="00B07183" w:rsidRDefault="00A04E86" w:rsidP="006D1CE9">
      <w:pPr>
        <w:tabs>
          <w:tab w:val="left" w:pos="567"/>
        </w:tabs>
        <w:jc w:val="both"/>
        <w:rPr>
          <w:rFonts w:ascii="Times New Roman" w:hAnsi="Times New Roman"/>
          <w:sz w:val="24"/>
          <w:szCs w:val="24"/>
        </w:rPr>
      </w:pPr>
      <w:r>
        <w:rPr>
          <w:rFonts w:ascii="Times New Roman" w:hAnsi="Times New Roman"/>
          <w:bCs/>
          <w:sz w:val="24"/>
          <w:szCs w:val="24"/>
          <w:highlight w:val="cyan"/>
        </w:rPr>
        <w:t>………………………………</w:t>
      </w:r>
      <w:r w:rsidRPr="00B07183">
        <w:rPr>
          <w:rFonts w:ascii="Times New Roman" w:hAnsi="Times New Roman"/>
          <w:sz w:val="24"/>
          <w:szCs w:val="24"/>
        </w:rPr>
        <w:t xml:space="preserve">, tel. </w:t>
      </w:r>
      <w:r>
        <w:rPr>
          <w:rFonts w:ascii="Times New Roman" w:hAnsi="Times New Roman"/>
          <w:bCs/>
          <w:sz w:val="24"/>
          <w:szCs w:val="24"/>
          <w:highlight w:val="cyan"/>
        </w:rPr>
        <w:t>………………</w:t>
      </w:r>
      <w:r>
        <w:rPr>
          <w:rFonts w:ascii="Times New Roman" w:hAnsi="Times New Roman"/>
          <w:bCs/>
          <w:sz w:val="24"/>
          <w:szCs w:val="24"/>
        </w:rPr>
        <w:t xml:space="preserve">, </w:t>
      </w:r>
      <w:r>
        <w:rPr>
          <w:rFonts w:ascii="Times New Roman" w:hAnsi="Times New Roman"/>
          <w:sz w:val="24"/>
          <w:szCs w:val="24"/>
        </w:rPr>
        <w:t xml:space="preserve">e-mail </w:t>
      </w:r>
      <w:r>
        <w:rPr>
          <w:rFonts w:ascii="Times New Roman" w:hAnsi="Times New Roman"/>
          <w:bCs/>
          <w:sz w:val="24"/>
          <w:szCs w:val="24"/>
          <w:highlight w:val="cyan"/>
        </w:rPr>
        <w:t>…………</w:t>
      </w:r>
      <w:r w:rsidRPr="00B07183">
        <w:rPr>
          <w:rFonts w:ascii="Times New Roman" w:hAnsi="Times New Roman"/>
          <w:sz w:val="24"/>
          <w:szCs w:val="24"/>
        </w:rPr>
        <w:t>@</w:t>
      </w:r>
      <w:r>
        <w:rPr>
          <w:rFonts w:ascii="Times New Roman" w:hAnsi="Times New Roman"/>
          <w:bCs/>
          <w:sz w:val="24"/>
          <w:szCs w:val="24"/>
          <w:highlight w:val="cyan"/>
        </w:rPr>
        <w:t>…………</w:t>
      </w:r>
    </w:p>
    <w:p w:rsidR="00A04E86" w:rsidRPr="00B07183" w:rsidRDefault="00A04E86" w:rsidP="006F7A9C">
      <w:pPr>
        <w:tabs>
          <w:tab w:val="left" w:pos="2835"/>
        </w:tabs>
        <w:spacing w:before="120"/>
        <w:rPr>
          <w:rFonts w:ascii="Times New Roman" w:hAnsi="Times New Roman"/>
          <w:sz w:val="24"/>
          <w:szCs w:val="24"/>
        </w:rPr>
      </w:pPr>
      <w:r w:rsidRPr="00B07183">
        <w:rPr>
          <w:rFonts w:ascii="Times New Roman" w:hAnsi="Times New Roman"/>
          <w:sz w:val="24"/>
          <w:szCs w:val="24"/>
        </w:rPr>
        <w:t>Bankovní spojení:</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p>
    <w:p w:rsidR="00A04E86" w:rsidRPr="00B07183" w:rsidRDefault="00A04E86" w:rsidP="006F7A9C">
      <w:pPr>
        <w:tabs>
          <w:tab w:val="left" w:pos="2835"/>
        </w:tabs>
        <w:rPr>
          <w:rFonts w:ascii="Times New Roman" w:hAnsi="Times New Roman"/>
          <w:sz w:val="24"/>
          <w:szCs w:val="24"/>
        </w:rPr>
      </w:pPr>
      <w:r w:rsidRPr="00B07183">
        <w:rPr>
          <w:rFonts w:ascii="Times New Roman" w:hAnsi="Times New Roman"/>
          <w:sz w:val="24"/>
          <w:szCs w:val="24"/>
        </w:rPr>
        <w:t>Číslo účtu:</w:t>
      </w:r>
      <w:r w:rsidRPr="00B07183">
        <w:rPr>
          <w:rFonts w:ascii="Times New Roman" w:hAnsi="Times New Roman"/>
          <w:sz w:val="24"/>
          <w:szCs w:val="24"/>
        </w:rPr>
        <w:tab/>
      </w:r>
      <w:r w:rsidRPr="00873E9F">
        <w:rPr>
          <w:rFonts w:ascii="Times New Roman" w:hAnsi="Times New Roman"/>
          <w:bCs/>
          <w:sz w:val="24"/>
          <w:szCs w:val="24"/>
          <w:highlight w:val="cyan"/>
        </w:rPr>
        <w:t>…</w:t>
      </w:r>
      <w:r>
        <w:rPr>
          <w:rFonts w:ascii="Times New Roman" w:hAnsi="Times New Roman"/>
          <w:bCs/>
          <w:sz w:val="24"/>
          <w:szCs w:val="24"/>
          <w:highlight w:val="cyan"/>
        </w:rPr>
        <w:t>………….</w:t>
      </w:r>
      <w:r w:rsidRPr="00873E9F">
        <w:rPr>
          <w:rFonts w:ascii="Times New Roman" w:hAnsi="Times New Roman"/>
          <w:bCs/>
          <w:sz w:val="24"/>
          <w:szCs w:val="24"/>
          <w:highlight w:val="cyan"/>
        </w:rPr>
        <w:t>..</w:t>
      </w:r>
      <w:r w:rsidRPr="00B07183">
        <w:rPr>
          <w:rFonts w:ascii="Times New Roman" w:hAnsi="Times New Roman"/>
          <w:sz w:val="24"/>
          <w:szCs w:val="24"/>
        </w:rPr>
        <w:t>/</w:t>
      </w:r>
      <w:r w:rsidRPr="00873E9F">
        <w:rPr>
          <w:rFonts w:ascii="Times New Roman" w:hAnsi="Times New Roman"/>
          <w:bCs/>
          <w:sz w:val="24"/>
          <w:szCs w:val="24"/>
          <w:highlight w:val="cyan"/>
        </w:rPr>
        <w:t>…</w:t>
      </w:r>
      <w:r>
        <w:rPr>
          <w:rFonts w:ascii="Times New Roman" w:hAnsi="Times New Roman"/>
          <w:bCs/>
          <w:sz w:val="24"/>
          <w:szCs w:val="24"/>
          <w:highlight w:val="cyan"/>
        </w:rPr>
        <w:t>……</w:t>
      </w:r>
    </w:p>
    <w:p w:rsidR="00A04E86" w:rsidRPr="003135D7" w:rsidRDefault="00A04E86" w:rsidP="00526668">
      <w:pPr>
        <w:spacing w:before="240"/>
        <w:rPr>
          <w:rFonts w:ascii="Times New Roman" w:hAnsi="Times New Roman"/>
          <w:sz w:val="24"/>
          <w:szCs w:val="24"/>
        </w:rPr>
      </w:pPr>
      <w:r>
        <w:rPr>
          <w:rFonts w:ascii="Times New Roman" w:hAnsi="Times New Roman"/>
          <w:sz w:val="24"/>
          <w:szCs w:val="24"/>
        </w:rPr>
        <w:t xml:space="preserve">I.3. </w:t>
      </w:r>
      <w:r w:rsidRPr="003135D7">
        <w:rPr>
          <w:rFonts w:ascii="Times New Roman" w:hAnsi="Times New Roman"/>
          <w:sz w:val="24"/>
          <w:szCs w:val="24"/>
        </w:rPr>
        <w:t>Zástupci ve věcech smluvních prohlašují, že jsou oprávněni strany této smlouvy zastupovat, je bez omezení zavazovat, zejména tuto smlouvu platně uzavřít.</w:t>
      </w:r>
    </w:p>
    <w:p w:rsidR="00A04E86" w:rsidRPr="005A7FD4" w:rsidRDefault="00A04E86" w:rsidP="006F7A9C">
      <w:pPr>
        <w:keepNext/>
        <w:spacing w:before="480"/>
        <w:jc w:val="both"/>
        <w:rPr>
          <w:rFonts w:ascii="Times New Roman" w:hAnsi="Times New Roman"/>
          <w:b/>
          <w:sz w:val="24"/>
          <w:szCs w:val="24"/>
        </w:rPr>
      </w:pPr>
      <w:r w:rsidRPr="005A7FD4">
        <w:rPr>
          <w:rFonts w:ascii="Times New Roman" w:hAnsi="Times New Roman"/>
          <w:b/>
          <w:sz w:val="24"/>
          <w:szCs w:val="24"/>
        </w:rPr>
        <w:t>II. PŘEDMĚT SMLOUVY</w:t>
      </w:r>
    </w:p>
    <w:p w:rsidR="00A04E86" w:rsidRPr="008C644E" w:rsidRDefault="00A04E86" w:rsidP="00526668">
      <w:pPr>
        <w:spacing w:before="240"/>
        <w:jc w:val="both"/>
        <w:rPr>
          <w:rFonts w:ascii="Times New Roman" w:hAnsi="Times New Roman"/>
          <w:sz w:val="24"/>
          <w:szCs w:val="24"/>
        </w:rPr>
      </w:pPr>
      <w:r w:rsidRPr="003135D7">
        <w:rPr>
          <w:rFonts w:ascii="Times New Roman" w:hAnsi="Times New Roman"/>
          <w:sz w:val="24"/>
          <w:szCs w:val="24"/>
        </w:rPr>
        <w:t xml:space="preserve">II.1.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r w:rsidRPr="008C644E">
        <w:rPr>
          <w:rFonts w:ascii="Times New Roman" w:hAnsi="Times New Roman"/>
          <w:sz w:val="24"/>
          <w:szCs w:val="24"/>
        </w:rPr>
        <w:t>Zhotovitel bere na vědomí, že objednatel má v úmyslu financovat dílo z prostředků Královéhradeckého kraje.</w:t>
      </w:r>
    </w:p>
    <w:p w:rsidR="00A04E86" w:rsidRPr="00E242F5" w:rsidRDefault="00A04E86" w:rsidP="00E242F5">
      <w:pPr>
        <w:tabs>
          <w:tab w:val="left" w:pos="2160"/>
        </w:tabs>
        <w:spacing w:before="240"/>
        <w:jc w:val="both"/>
        <w:rPr>
          <w:rFonts w:ascii="Times New Roman" w:hAnsi="Times New Roman"/>
          <w:sz w:val="24"/>
          <w:szCs w:val="24"/>
        </w:rPr>
      </w:pPr>
      <w:r w:rsidRPr="002A6302">
        <w:rPr>
          <w:rFonts w:ascii="Times New Roman" w:hAnsi="Times New Roman"/>
          <w:sz w:val="24"/>
          <w:szCs w:val="24"/>
        </w:rPr>
        <w:lastRenderedPageBreak/>
        <w:t xml:space="preserve">II.2. </w:t>
      </w:r>
      <w:r w:rsidRPr="00771573">
        <w:rPr>
          <w:rFonts w:ascii="Times New Roman" w:hAnsi="Times New Roman"/>
          <w:sz w:val="24"/>
          <w:szCs w:val="24"/>
        </w:rPr>
        <w:t xml:space="preserve">Dílem se v této smlouvě rozumí stavební práce, dodávky a služby (dále též jen „stavební práce“), jak jsou podrobně popsány v  zadání k veřejné zakázce </w:t>
      </w:r>
      <w:r w:rsidRPr="00771573">
        <w:rPr>
          <w:rFonts w:ascii="Times New Roman" w:hAnsi="Times New Roman"/>
          <w:bCs/>
          <w:sz w:val="24"/>
          <w:szCs w:val="24"/>
        </w:rPr>
        <w:t xml:space="preserve">„Odkanalizování oblastí ulic V Úvoze a Pod Vyhlídkou, Náchod - I. Etapa, </w:t>
      </w:r>
      <w:r w:rsidR="00771573" w:rsidRPr="00771573">
        <w:rPr>
          <w:rFonts w:ascii="Times New Roman" w:hAnsi="Times New Roman"/>
          <w:bCs/>
          <w:sz w:val="24"/>
          <w:szCs w:val="24"/>
        </w:rPr>
        <w:t xml:space="preserve">SO 02 - </w:t>
      </w:r>
      <w:r w:rsidRPr="00771573">
        <w:rPr>
          <w:rFonts w:ascii="Times New Roman" w:hAnsi="Times New Roman"/>
          <w:bCs/>
          <w:sz w:val="24"/>
          <w:szCs w:val="24"/>
        </w:rPr>
        <w:t xml:space="preserve">stoka A </w:t>
      </w:r>
      <w:r w:rsidRPr="00771573">
        <w:rPr>
          <w:rFonts w:ascii="Times New Roman" w:hAnsi="Times New Roman"/>
          <w:sz w:val="24"/>
          <w:szCs w:val="24"/>
        </w:rPr>
        <w:t xml:space="preserve">- </w:t>
      </w:r>
      <w:r w:rsidRPr="00771573">
        <w:rPr>
          <w:rFonts w:ascii="Times New Roman" w:hAnsi="Times New Roman"/>
          <w:bCs/>
          <w:sz w:val="24"/>
          <w:szCs w:val="24"/>
        </w:rPr>
        <w:t>dešťová kanalizace“</w:t>
      </w:r>
      <w:r w:rsidRPr="00771573">
        <w:rPr>
          <w:rFonts w:ascii="Times New Roman" w:hAnsi="Times New Roman"/>
          <w:sz w:val="24"/>
          <w:szCs w:val="24"/>
        </w:rPr>
        <w:t xml:space="preserve"> (dále též jen „veřejná zakázka“), včetně všech změn, doplnění či vysvětlení (dále též jen „zadávací dokumentace“), tedy zejména v dokumentaci stavby vypracované společností Vodovody a kanalizace Náchod, a.s. IČO 48172928, ve stupni pro provedení stavbby (dále též jen „dokumentace stavby“). Smluvní strany činí nesporným, že obsah zadávací</w:t>
      </w:r>
      <w:r w:rsidRPr="00E242F5">
        <w:rPr>
          <w:rFonts w:ascii="Times New Roman" w:hAnsi="Times New Roman"/>
          <w:sz w:val="24"/>
          <w:szCs w:val="24"/>
        </w:rPr>
        <w:t xml:space="preserve"> dokumentace je jim znám.</w:t>
      </w:r>
    </w:p>
    <w:p w:rsidR="00A04E86" w:rsidRDefault="00A04E86" w:rsidP="00526668">
      <w:pPr>
        <w:spacing w:before="240"/>
        <w:jc w:val="both"/>
        <w:rPr>
          <w:rFonts w:ascii="Times New Roman" w:hAnsi="Times New Roman"/>
          <w:sz w:val="24"/>
          <w:szCs w:val="24"/>
        </w:rPr>
      </w:pPr>
      <w:r>
        <w:rPr>
          <w:rFonts w:ascii="Times New Roman" w:hAnsi="Times New Roman"/>
          <w:sz w:val="24"/>
          <w:szCs w:val="24"/>
        </w:rPr>
        <w:t>II.3. Provedením díla se rozumí jeho řádné dokončení zhotovitelem bez jakýchkoliv vad a nedodělků a jeho předání objednateli.</w:t>
      </w:r>
    </w:p>
    <w:p w:rsidR="00A04E86" w:rsidRPr="00F5416A" w:rsidRDefault="00A04E86" w:rsidP="00526668">
      <w:pPr>
        <w:spacing w:before="240"/>
        <w:jc w:val="both"/>
        <w:rPr>
          <w:rFonts w:ascii="Times New Roman" w:hAnsi="Times New Roman"/>
          <w:sz w:val="24"/>
          <w:szCs w:val="24"/>
        </w:rPr>
      </w:pPr>
      <w:r w:rsidRPr="00F5416A">
        <w:rPr>
          <w:rFonts w:ascii="Times New Roman" w:hAnsi="Times New Roman"/>
          <w:sz w:val="24"/>
          <w:szCs w:val="24"/>
        </w:rPr>
        <w:t>II.4. Při výkladu smlouvy se bude vycházet z těchto dokumentů, seřazených zde podle jejich právní síly, a to od dokumentu nejvyšší právní síly po dokument nejnižší právní síly:</w:t>
      </w:r>
    </w:p>
    <w:p w:rsidR="00A04E86" w:rsidRPr="00F5416A" w:rsidRDefault="00A04E86" w:rsidP="008B5709">
      <w:pPr>
        <w:numPr>
          <w:ilvl w:val="0"/>
          <w:numId w:val="2"/>
        </w:numPr>
        <w:ind w:left="360"/>
        <w:jc w:val="both"/>
        <w:rPr>
          <w:rFonts w:ascii="Times New Roman" w:hAnsi="Times New Roman"/>
          <w:sz w:val="24"/>
          <w:szCs w:val="24"/>
        </w:rPr>
      </w:pPr>
      <w:r w:rsidRPr="00F5416A">
        <w:rPr>
          <w:rFonts w:ascii="Times New Roman" w:hAnsi="Times New Roman"/>
          <w:sz w:val="24"/>
          <w:szCs w:val="24"/>
        </w:rPr>
        <w:t>vlastní text této smlouvy o dílo,</w:t>
      </w:r>
    </w:p>
    <w:p w:rsidR="00A04E86" w:rsidRPr="009D3C41" w:rsidRDefault="00A04E86" w:rsidP="008B5709">
      <w:pPr>
        <w:numPr>
          <w:ilvl w:val="0"/>
          <w:numId w:val="2"/>
        </w:numPr>
        <w:ind w:left="360"/>
        <w:jc w:val="both"/>
        <w:rPr>
          <w:rFonts w:ascii="Times New Roman" w:hAnsi="Times New Roman"/>
          <w:sz w:val="24"/>
          <w:szCs w:val="24"/>
        </w:rPr>
      </w:pPr>
      <w:r w:rsidRPr="00F5416A">
        <w:rPr>
          <w:rFonts w:ascii="Times New Roman" w:hAnsi="Times New Roman"/>
          <w:sz w:val="24"/>
          <w:szCs w:val="24"/>
        </w:rPr>
        <w:t xml:space="preserve">stavební povolení vydané Městským úřadem Náchod </w:t>
      </w:r>
      <w:r>
        <w:rPr>
          <w:rFonts w:ascii="Times New Roman" w:hAnsi="Times New Roman"/>
          <w:sz w:val="24"/>
          <w:szCs w:val="24"/>
        </w:rPr>
        <w:t>s</w:t>
      </w:r>
      <w:r w:rsidRPr="00F5416A">
        <w:rPr>
          <w:rFonts w:ascii="Times New Roman" w:hAnsi="Times New Roman"/>
          <w:sz w:val="24"/>
          <w:szCs w:val="24"/>
        </w:rPr>
        <w:t>p</w:t>
      </w:r>
      <w:r>
        <w:rPr>
          <w:rFonts w:ascii="Times New Roman" w:hAnsi="Times New Roman"/>
          <w:sz w:val="24"/>
          <w:szCs w:val="24"/>
        </w:rPr>
        <w:t>. z</w:t>
      </w:r>
      <w:r w:rsidRPr="00F5416A">
        <w:rPr>
          <w:rFonts w:ascii="Times New Roman" w:hAnsi="Times New Roman"/>
          <w:sz w:val="24"/>
          <w:szCs w:val="24"/>
        </w:rPr>
        <w:t xml:space="preserve">n.: 4866/2014/ŽP/Sy/T, </w:t>
      </w:r>
      <w:r>
        <w:rPr>
          <w:rFonts w:ascii="Times New Roman" w:hAnsi="Times New Roman"/>
          <w:sz w:val="24"/>
          <w:szCs w:val="24"/>
        </w:rPr>
        <w:t>č</w:t>
      </w:r>
      <w:r w:rsidRPr="009D3C41">
        <w:rPr>
          <w:rFonts w:ascii="Times New Roman" w:hAnsi="Times New Roman"/>
          <w:sz w:val="24"/>
          <w:szCs w:val="24"/>
        </w:rPr>
        <w:t>j.:</w:t>
      </w:r>
      <w:r>
        <w:rPr>
          <w:rFonts w:ascii="Times New Roman" w:hAnsi="Times New Roman"/>
          <w:sz w:val="24"/>
          <w:szCs w:val="24"/>
        </w:rPr>
        <w:t xml:space="preserve"> </w:t>
      </w:r>
      <w:r w:rsidRPr="009D3C41">
        <w:rPr>
          <w:rFonts w:ascii="Times New Roman" w:hAnsi="Times New Roman"/>
          <w:sz w:val="24"/>
          <w:szCs w:val="24"/>
        </w:rPr>
        <w:t>46745/2014/ŽP, dne 13.08.20014,</w:t>
      </w:r>
    </w:p>
    <w:p w:rsidR="00A04E86" w:rsidRPr="009D3C41" w:rsidRDefault="00A04E86" w:rsidP="008B5709">
      <w:pPr>
        <w:numPr>
          <w:ilvl w:val="0"/>
          <w:numId w:val="2"/>
        </w:numPr>
        <w:ind w:left="360"/>
        <w:jc w:val="both"/>
        <w:rPr>
          <w:rFonts w:ascii="Times New Roman" w:hAnsi="Times New Roman"/>
          <w:sz w:val="24"/>
          <w:szCs w:val="24"/>
        </w:rPr>
      </w:pPr>
      <w:r w:rsidRPr="009D3C41">
        <w:rPr>
          <w:rFonts w:ascii="Times New Roman" w:hAnsi="Times New Roman"/>
          <w:sz w:val="24"/>
          <w:szCs w:val="24"/>
        </w:rPr>
        <w:t>smlouvy o poskytnutí dotace z dotačního fondu Královéhradeckého kraje</w:t>
      </w:r>
      <w:r>
        <w:rPr>
          <w:rFonts w:ascii="Times New Roman" w:hAnsi="Times New Roman"/>
          <w:sz w:val="24"/>
          <w:szCs w:val="24"/>
        </w:rPr>
        <w:t xml:space="preserve"> </w:t>
      </w:r>
      <w:r w:rsidRPr="009D3C41">
        <w:rPr>
          <w:rFonts w:ascii="Times New Roman" w:hAnsi="Times New Roman"/>
          <w:sz w:val="24"/>
          <w:szCs w:val="24"/>
        </w:rPr>
        <w:t>č. 18RGI02-0388, která je Královéhradeckým krajem zveřejnena v registru smluv,</w:t>
      </w:r>
    </w:p>
    <w:p w:rsidR="00A04E86" w:rsidRPr="009D3C41" w:rsidRDefault="00A04E86" w:rsidP="008B5709">
      <w:pPr>
        <w:numPr>
          <w:ilvl w:val="0"/>
          <w:numId w:val="2"/>
        </w:numPr>
        <w:ind w:left="360" w:hanging="357"/>
        <w:jc w:val="both"/>
        <w:rPr>
          <w:rFonts w:ascii="Times New Roman" w:hAnsi="Times New Roman"/>
          <w:sz w:val="24"/>
          <w:szCs w:val="24"/>
        </w:rPr>
      </w:pPr>
      <w:r w:rsidRPr="009D3C41">
        <w:rPr>
          <w:rFonts w:ascii="Times New Roman" w:hAnsi="Times New Roman"/>
          <w:sz w:val="24"/>
          <w:szCs w:val="24"/>
        </w:rPr>
        <w:t>textová část zadávací dokumentace (vyjma dokumentů, které jsou součástí dokumentace stavby) a případné změny, doplnění či vysvětlení,</w:t>
      </w:r>
    </w:p>
    <w:p w:rsidR="00A04E86" w:rsidRPr="00F5416A" w:rsidRDefault="00A04E86" w:rsidP="008B5709">
      <w:pPr>
        <w:numPr>
          <w:ilvl w:val="0"/>
          <w:numId w:val="2"/>
        </w:numPr>
        <w:ind w:left="360" w:hanging="357"/>
        <w:jc w:val="both"/>
        <w:rPr>
          <w:rFonts w:ascii="Times New Roman" w:hAnsi="Times New Roman"/>
          <w:sz w:val="24"/>
          <w:szCs w:val="24"/>
        </w:rPr>
      </w:pPr>
      <w:r w:rsidRPr="00F5416A">
        <w:rPr>
          <w:rFonts w:ascii="Times New Roman" w:hAnsi="Times New Roman"/>
          <w:sz w:val="24"/>
          <w:szCs w:val="24"/>
        </w:rPr>
        <w:t>soupis stavebních prací s výkazem výměr, jak byl součástí zadávací dokumentace,</w:t>
      </w:r>
    </w:p>
    <w:p w:rsidR="00A04E86" w:rsidRPr="00F5416A" w:rsidRDefault="00A04E86" w:rsidP="008B5709">
      <w:pPr>
        <w:numPr>
          <w:ilvl w:val="0"/>
          <w:numId w:val="2"/>
        </w:numPr>
        <w:ind w:left="360" w:hanging="357"/>
        <w:jc w:val="both"/>
        <w:rPr>
          <w:rFonts w:ascii="Times New Roman" w:hAnsi="Times New Roman"/>
          <w:sz w:val="24"/>
          <w:szCs w:val="24"/>
        </w:rPr>
      </w:pPr>
      <w:r w:rsidRPr="00F5416A">
        <w:rPr>
          <w:rFonts w:ascii="Times New Roman" w:hAnsi="Times New Roman"/>
          <w:sz w:val="24"/>
          <w:szCs w:val="24"/>
        </w:rPr>
        <w:t>soupis stavebních prací s uvedením cen jednotlivých položek (položkový rozpočet), jak byl součástí nabídky zhotovitele,</w:t>
      </w:r>
    </w:p>
    <w:p w:rsidR="00A04E86" w:rsidRPr="00F5416A" w:rsidRDefault="00A04E86" w:rsidP="008B5709">
      <w:pPr>
        <w:numPr>
          <w:ilvl w:val="0"/>
          <w:numId w:val="2"/>
        </w:numPr>
        <w:ind w:left="360" w:hanging="357"/>
        <w:jc w:val="both"/>
        <w:rPr>
          <w:rFonts w:ascii="Times New Roman" w:hAnsi="Times New Roman"/>
          <w:sz w:val="24"/>
          <w:szCs w:val="24"/>
        </w:rPr>
      </w:pPr>
      <w:r w:rsidRPr="00F5416A">
        <w:rPr>
          <w:rFonts w:ascii="Times New Roman" w:hAnsi="Times New Roman"/>
          <w:sz w:val="24"/>
          <w:szCs w:val="24"/>
        </w:rPr>
        <w:t>ostatní části zadávací dokumentace,</w:t>
      </w:r>
    </w:p>
    <w:p w:rsidR="00A04E86" w:rsidRPr="00F5416A" w:rsidRDefault="00A04E86" w:rsidP="008B5709">
      <w:pPr>
        <w:numPr>
          <w:ilvl w:val="0"/>
          <w:numId w:val="2"/>
        </w:numPr>
        <w:ind w:left="360" w:hanging="357"/>
        <w:jc w:val="both"/>
        <w:rPr>
          <w:rFonts w:ascii="Times New Roman" w:hAnsi="Times New Roman"/>
          <w:sz w:val="24"/>
          <w:szCs w:val="24"/>
        </w:rPr>
      </w:pPr>
      <w:r w:rsidRPr="00F5416A">
        <w:rPr>
          <w:rFonts w:ascii="Times New Roman" w:hAnsi="Times New Roman"/>
          <w:sz w:val="24"/>
          <w:szCs w:val="24"/>
        </w:rPr>
        <w:t>harmonogram provádění díla, jak byl součástí nabídky zhotovitele.</w:t>
      </w:r>
    </w:p>
    <w:p w:rsidR="00A04E86" w:rsidRPr="00F5416A" w:rsidRDefault="00A04E86" w:rsidP="00A322BC">
      <w:pPr>
        <w:tabs>
          <w:tab w:val="left" w:pos="0"/>
        </w:tabs>
        <w:jc w:val="both"/>
        <w:rPr>
          <w:rFonts w:ascii="Times New Roman" w:hAnsi="Times New Roman"/>
          <w:sz w:val="24"/>
          <w:szCs w:val="24"/>
        </w:rPr>
      </w:pPr>
      <w:r w:rsidRPr="00F5416A">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rsidR="00A04E86" w:rsidRPr="00365FEA" w:rsidRDefault="00A04E86" w:rsidP="00526668">
      <w:pPr>
        <w:keepNext/>
        <w:spacing w:before="480"/>
        <w:jc w:val="both"/>
        <w:rPr>
          <w:rFonts w:ascii="Times New Roman" w:hAnsi="Times New Roman"/>
          <w:b/>
          <w:sz w:val="24"/>
          <w:szCs w:val="24"/>
        </w:rPr>
      </w:pPr>
      <w:r w:rsidRPr="00365FEA">
        <w:rPr>
          <w:rFonts w:ascii="Times New Roman" w:hAnsi="Times New Roman"/>
          <w:b/>
          <w:sz w:val="24"/>
          <w:szCs w:val="24"/>
        </w:rPr>
        <w:t xml:space="preserve">III. DOBA </w:t>
      </w:r>
      <w:r>
        <w:rPr>
          <w:rFonts w:ascii="Times New Roman" w:hAnsi="Times New Roman"/>
          <w:b/>
          <w:sz w:val="24"/>
          <w:szCs w:val="24"/>
        </w:rPr>
        <w:t xml:space="preserve">A MÍSTO </w:t>
      </w:r>
      <w:r w:rsidRPr="00365FEA">
        <w:rPr>
          <w:rFonts w:ascii="Times New Roman" w:hAnsi="Times New Roman"/>
          <w:b/>
          <w:sz w:val="24"/>
          <w:szCs w:val="24"/>
        </w:rPr>
        <w:t>PLNĚNÍ</w:t>
      </w:r>
    </w:p>
    <w:p w:rsidR="00A04E86" w:rsidRPr="00070B27" w:rsidRDefault="00A04E86" w:rsidP="00526668">
      <w:pPr>
        <w:pStyle w:val="Zkladntext"/>
        <w:spacing w:before="240"/>
        <w:rPr>
          <w:rFonts w:ascii="Times New Roman" w:hAnsi="Times New Roman"/>
          <w:sz w:val="24"/>
          <w:szCs w:val="24"/>
        </w:rPr>
      </w:pPr>
      <w:r w:rsidRPr="003135D7">
        <w:rPr>
          <w:rFonts w:ascii="Times New Roman" w:hAnsi="Times New Roman"/>
          <w:sz w:val="24"/>
          <w:szCs w:val="24"/>
        </w:rPr>
        <w:t xml:space="preserve">Zhotovitel se zavazuje </w:t>
      </w:r>
      <w:r>
        <w:rPr>
          <w:rFonts w:ascii="Times New Roman" w:hAnsi="Times New Roman"/>
          <w:sz w:val="24"/>
          <w:szCs w:val="24"/>
        </w:rPr>
        <w:t>provést</w:t>
      </w:r>
      <w:r w:rsidRPr="003135D7">
        <w:rPr>
          <w:rFonts w:ascii="Times New Roman" w:hAnsi="Times New Roman"/>
          <w:sz w:val="24"/>
          <w:szCs w:val="24"/>
        </w:rPr>
        <w:t xml:space="preserve"> dílo uvedené v čl. „II. Předmět smlouvy“ </w:t>
      </w:r>
      <w:r>
        <w:rPr>
          <w:rFonts w:ascii="Times New Roman" w:hAnsi="Times New Roman"/>
          <w:sz w:val="24"/>
          <w:szCs w:val="24"/>
        </w:rPr>
        <w:t xml:space="preserve">nejpozději </w:t>
      </w:r>
      <w:r w:rsidRPr="005E5944">
        <w:rPr>
          <w:rFonts w:ascii="Times New Roman" w:hAnsi="Times New Roman"/>
          <w:color w:val="000000"/>
          <w:sz w:val="24"/>
          <w:szCs w:val="24"/>
        </w:rPr>
        <w:t>do</w:t>
      </w:r>
      <w:r w:rsidRPr="0050345F">
        <w:rPr>
          <w:rFonts w:ascii="Times New Roman" w:hAnsi="Times New Roman"/>
          <w:b/>
          <w:sz w:val="24"/>
          <w:szCs w:val="24"/>
        </w:rPr>
        <w:t xml:space="preserve"> </w:t>
      </w:r>
      <w:r w:rsidR="0050345F" w:rsidRPr="0050345F">
        <w:rPr>
          <w:rFonts w:ascii="Times New Roman" w:hAnsi="Times New Roman"/>
          <w:b/>
          <w:sz w:val="24"/>
          <w:szCs w:val="24"/>
        </w:rPr>
        <w:t>31.10.2019</w:t>
      </w:r>
      <w:r w:rsidRPr="0050345F">
        <w:rPr>
          <w:rFonts w:ascii="Times New Roman" w:hAnsi="Times New Roman"/>
          <w:b/>
          <w:sz w:val="24"/>
          <w:szCs w:val="24"/>
        </w:rPr>
        <w:t xml:space="preserve"> </w:t>
      </w:r>
      <w:r>
        <w:rPr>
          <w:rFonts w:ascii="Times New Roman" w:hAnsi="Times New Roman"/>
          <w:color w:val="000000"/>
          <w:sz w:val="24"/>
          <w:szCs w:val="24"/>
        </w:rPr>
        <w:t xml:space="preserve">za podmínky, že se nevyskytnou </w:t>
      </w:r>
      <w:r w:rsidRPr="0072277A">
        <w:rPr>
          <w:rFonts w:ascii="Times New Roman" w:hAnsi="Times New Roman"/>
          <w:bCs/>
          <w:sz w:val="24"/>
          <w:szCs w:val="24"/>
        </w:rPr>
        <w:t>skryté překážky týkající se místa, kde má být dílo provedeno</w:t>
      </w:r>
      <w:r>
        <w:rPr>
          <w:rFonts w:ascii="Times New Roman" w:hAnsi="Times New Roman"/>
          <w:color w:val="000000"/>
          <w:sz w:val="24"/>
          <w:szCs w:val="24"/>
        </w:rPr>
        <w:t xml:space="preserve"> ve smyslu ustanovení čl. VII. odst. VII.4. této smlouvy.</w:t>
      </w:r>
      <w:r w:rsidRPr="005E5944">
        <w:rPr>
          <w:rFonts w:ascii="Times New Roman" w:hAnsi="Times New Roman"/>
          <w:color w:val="000000"/>
          <w:sz w:val="24"/>
          <w:szCs w:val="24"/>
        </w:rPr>
        <w:t xml:space="preserve"> </w:t>
      </w:r>
      <w:r>
        <w:rPr>
          <w:rFonts w:ascii="Times New Roman" w:hAnsi="Times New Roman"/>
          <w:color w:val="000000"/>
          <w:sz w:val="24"/>
          <w:szCs w:val="24"/>
        </w:rPr>
        <w:t>Dojde-li k překročení termínu předání staveniště</w:t>
      </w:r>
      <w:r w:rsidRPr="005E5944">
        <w:rPr>
          <w:rFonts w:ascii="Times New Roman" w:hAnsi="Times New Roman"/>
          <w:color w:val="000000"/>
          <w:sz w:val="24"/>
          <w:szCs w:val="24"/>
        </w:rPr>
        <w:t xml:space="preserve">, </w:t>
      </w:r>
      <w:r>
        <w:rPr>
          <w:rFonts w:ascii="Times New Roman" w:hAnsi="Times New Roman"/>
          <w:color w:val="000000"/>
          <w:sz w:val="24"/>
          <w:szCs w:val="24"/>
        </w:rPr>
        <w:t>posouvá se termín provedení díla</w:t>
      </w:r>
      <w:r w:rsidRPr="005E5944">
        <w:rPr>
          <w:rFonts w:ascii="Times New Roman" w:hAnsi="Times New Roman"/>
          <w:color w:val="000000"/>
          <w:sz w:val="24"/>
          <w:szCs w:val="24"/>
        </w:rPr>
        <w:t xml:space="preserve"> o</w:t>
      </w:r>
      <w:r>
        <w:rPr>
          <w:rFonts w:ascii="Times New Roman" w:hAnsi="Times New Roman"/>
          <w:color w:val="000000"/>
          <w:sz w:val="24"/>
          <w:szCs w:val="24"/>
        </w:rPr>
        <w:t> počet pracovních dnů spadajících</w:t>
      </w:r>
      <w:r w:rsidRPr="005E5944">
        <w:rPr>
          <w:rFonts w:ascii="Times New Roman" w:hAnsi="Times New Roman"/>
          <w:color w:val="000000"/>
          <w:sz w:val="24"/>
          <w:szCs w:val="24"/>
        </w:rPr>
        <w:t xml:space="preserve"> do doby tohoto prodlení.</w:t>
      </w:r>
      <w:r>
        <w:rPr>
          <w:rFonts w:ascii="Times New Roman" w:hAnsi="Times New Roman"/>
          <w:color w:val="000000"/>
          <w:sz w:val="24"/>
          <w:szCs w:val="24"/>
        </w:rPr>
        <w:t xml:space="preserve"> Vyskytnou-li se skryté překážky týkající se místa, kde má být dílo provedeno, posouvá se termín provedení díla o počet pracovních dnů spadajících do doby oprávněného přerušení provádění díla. Takovéto posunutí termínu se potvrdí ve </w:t>
      </w:r>
      <w:r w:rsidRPr="00B07183">
        <w:rPr>
          <w:rFonts w:ascii="Times New Roman" w:hAnsi="Times New Roman"/>
          <w:color w:val="000000"/>
          <w:sz w:val="24"/>
          <w:szCs w:val="24"/>
        </w:rPr>
        <w:t>změnovém listu.</w:t>
      </w:r>
      <w:r w:rsidRPr="00B07183">
        <w:rPr>
          <w:rFonts w:ascii="Times New Roman" w:hAnsi="Times New Roman"/>
          <w:sz w:val="24"/>
          <w:szCs w:val="24"/>
        </w:rPr>
        <w:t xml:space="preserve"> </w:t>
      </w:r>
      <w:bookmarkStart w:id="1" w:name="_Hlk507589366"/>
      <w:r w:rsidRPr="00B07183">
        <w:rPr>
          <w:rFonts w:ascii="Times New Roman" w:hAnsi="Times New Roman"/>
          <w:sz w:val="24"/>
          <w:szCs w:val="24"/>
        </w:rPr>
        <w:t>Ve lhůtě k provedení díla je zhotovitel povinen též vyklidit staveniště.</w:t>
      </w:r>
      <w:r>
        <w:rPr>
          <w:rFonts w:ascii="Times New Roman" w:hAnsi="Times New Roman"/>
          <w:color w:val="70AD47"/>
          <w:sz w:val="24"/>
          <w:szCs w:val="24"/>
        </w:rPr>
        <w:t xml:space="preserve"> </w:t>
      </w:r>
      <w:r w:rsidRPr="00070B27">
        <w:rPr>
          <w:rFonts w:ascii="Times New Roman" w:hAnsi="Times New Roman"/>
          <w:sz w:val="24"/>
          <w:szCs w:val="24"/>
        </w:rPr>
        <w:t>Případné prodlení zhotovitele s provedením díla delší než 20 dnů smluvní strany shodně považují za porušení smlouvy podstatným způsobem.</w:t>
      </w:r>
    </w:p>
    <w:bookmarkEnd w:id="1"/>
    <w:p w:rsidR="00A04E86" w:rsidRPr="003135D7" w:rsidRDefault="00A04E86" w:rsidP="00526668">
      <w:pPr>
        <w:pStyle w:val="Zkladntext"/>
        <w:spacing w:before="240"/>
        <w:rPr>
          <w:rFonts w:ascii="Times New Roman" w:hAnsi="Times New Roman"/>
          <w:sz w:val="24"/>
          <w:szCs w:val="24"/>
        </w:rPr>
      </w:pPr>
      <w:r>
        <w:rPr>
          <w:rFonts w:ascii="Times New Roman" w:hAnsi="Times New Roman"/>
          <w:sz w:val="24"/>
          <w:szCs w:val="24"/>
        </w:rPr>
        <w:t>Místem plnění je Náchod, ul. V Úvozu, ul. Bartoňova, ul. Na Strži</w:t>
      </w:r>
      <w:r w:rsidRPr="00EF6AA7">
        <w:rPr>
          <w:rFonts w:ascii="Times New Roman" w:hAnsi="Times New Roman"/>
          <w:color w:val="70AD47"/>
          <w:sz w:val="24"/>
          <w:szCs w:val="24"/>
        </w:rPr>
        <w:t>.</w:t>
      </w:r>
    </w:p>
    <w:p w:rsidR="00A04E86" w:rsidRPr="00B57AD7" w:rsidRDefault="00A04E86" w:rsidP="00526668">
      <w:pPr>
        <w:keepNext/>
        <w:spacing w:before="480"/>
        <w:jc w:val="both"/>
        <w:rPr>
          <w:rFonts w:ascii="Times New Roman" w:hAnsi="Times New Roman"/>
          <w:b/>
          <w:sz w:val="24"/>
          <w:szCs w:val="24"/>
        </w:rPr>
      </w:pPr>
      <w:r w:rsidRPr="00B57AD7">
        <w:rPr>
          <w:rFonts w:ascii="Times New Roman" w:hAnsi="Times New Roman"/>
          <w:b/>
          <w:sz w:val="24"/>
          <w:szCs w:val="24"/>
        </w:rPr>
        <w:t xml:space="preserve">IV. CENA </w:t>
      </w:r>
      <w:r>
        <w:rPr>
          <w:rFonts w:ascii="Times New Roman" w:hAnsi="Times New Roman"/>
          <w:b/>
          <w:sz w:val="24"/>
          <w:szCs w:val="24"/>
        </w:rPr>
        <w:t xml:space="preserve">ZA PROVEDENÍ </w:t>
      </w:r>
      <w:r w:rsidRPr="00B57AD7">
        <w:rPr>
          <w:rFonts w:ascii="Times New Roman" w:hAnsi="Times New Roman"/>
          <w:b/>
          <w:sz w:val="24"/>
          <w:szCs w:val="24"/>
        </w:rPr>
        <w:t>DÍLA</w:t>
      </w:r>
    </w:p>
    <w:p w:rsidR="00A04E86" w:rsidRPr="00B16D86" w:rsidRDefault="00A04E86" w:rsidP="00526668">
      <w:pPr>
        <w:spacing w:before="240"/>
        <w:jc w:val="both"/>
        <w:rPr>
          <w:rFonts w:ascii="Times New Roman" w:hAnsi="Times New Roman"/>
          <w:bCs/>
          <w:sz w:val="24"/>
          <w:szCs w:val="24"/>
        </w:rPr>
      </w:pPr>
      <w:r w:rsidRPr="00B16D86">
        <w:rPr>
          <w:rFonts w:ascii="Times New Roman" w:hAnsi="Times New Roman"/>
          <w:sz w:val="24"/>
          <w:szCs w:val="24"/>
        </w:rPr>
        <w:t>IV.1. Cena za provedení díla se sjednává ve výši:</w:t>
      </w:r>
      <w:bookmarkStart w:id="2" w:name="_GoBack"/>
      <w:bookmarkEnd w:id="2"/>
    </w:p>
    <w:p w:rsidR="00A04E86" w:rsidRPr="000E1214" w:rsidRDefault="00A04E86" w:rsidP="000A2059">
      <w:pPr>
        <w:pStyle w:val="Zkladntext"/>
        <w:numPr>
          <w:ilvl w:val="0"/>
          <w:numId w:val="1"/>
        </w:numPr>
        <w:tabs>
          <w:tab w:val="left" w:pos="360"/>
          <w:tab w:val="left" w:pos="2552"/>
        </w:tabs>
        <w:ind w:left="360" w:hanging="357"/>
        <w:rPr>
          <w:rFonts w:ascii="Times New Roman" w:hAnsi="Times New Roman"/>
          <w:sz w:val="24"/>
          <w:szCs w:val="24"/>
        </w:rPr>
      </w:pPr>
      <w:r w:rsidRPr="00B16D86">
        <w:rPr>
          <w:rFonts w:ascii="Times New Roman" w:hAnsi="Times New Roman"/>
          <w:sz w:val="24"/>
          <w:szCs w:val="24"/>
        </w:rPr>
        <w:t>Cena bez DPH:</w:t>
      </w:r>
      <w:r w:rsidRPr="00B16D86">
        <w:rPr>
          <w:rFonts w:ascii="Times New Roman" w:hAnsi="Times New Roman"/>
          <w:sz w:val="24"/>
          <w:szCs w:val="24"/>
        </w:rPr>
        <w:tab/>
      </w:r>
      <w:r w:rsidRPr="008E1212">
        <w:rPr>
          <w:rFonts w:ascii="Times New Roman" w:hAnsi="Times New Roman"/>
          <w:color w:val="70AD47"/>
          <w:sz w:val="24"/>
          <w:szCs w:val="24"/>
          <w:highlight w:val="cyan"/>
        </w:rPr>
        <w:t>…………………….</w:t>
      </w:r>
      <w:r w:rsidRPr="000E1214">
        <w:rPr>
          <w:rFonts w:ascii="Times New Roman" w:hAnsi="Times New Roman"/>
          <w:sz w:val="24"/>
          <w:szCs w:val="24"/>
        </w:rPr>
        <w:t xml:space="preserve"> Kč</w:t>
      </w:r>
    </w:p>
    <w:p w:rsidR="00A04E86" w:rsidRPr="000E1214" w:rsidRDefault="00A04E86" w:rsidP="000A2059">
      <w:pPr>
        <w:pStyle w:val="Zkladntext"/>
        <w:numPr>
          <w:ilvl w:val="0"/>
          <w:numId w:val="1"/>
        </w:numPr>
        <w:tabs>
          <w:tab w:val="left" w:pos="360"/>
          <w:tab w:val="left" w:pos="2552"/>
        </w:tabs>
        <w:ind w:left="360" w:hanging="357"/>
        <w:rPr>
          <w:rFonts w:ascii="Times New Roman" w:hAnsi="Times New Roman"/>
          <w:sz w:val="24"/>
          <w:szCs w:val="24"/>
        </w:rPr>
      </w:pPr>
      <w:r w:rsidRPr="000E1214">
        <w:rPr>
          <w:rFonts w:ascii="Times New Roman" w:hAnsi="Times New Roman"/>
          <w:sz w:val="24"/>
          <w:szCs w:val="24"/>
        </w:rPr>
        <w:t>DPH:</w:t>
      </w:r>
      <w:r w:rsidRPr="000E1214">
        <w:rPr>
          <w:rFonts w:ascii="Times New Roman" w:hAnsi="Times New Roman"/>
          <w:sz w:val="24"/>
          <w:szCs w:val="24"/>
        </w:rPr>
        <w:tab/>
      </w:r>
      <w:r w:rsidRPr="008E1212">
        <w:rPr>
          <w:rFonts w:ascii="Times New Roman" w:hAnsi="Times New Roman"/>
          <w:color w:val="70AD47"/>
          <w:sz w:val="24"/>
          <w:szCs w:val="24"/>
          <w:highlight w:val="cyan"/>
        </w:rPr>
        <w:t>…………………….</w:t>
      </w:r>
      <w:r w:rsidRPr="000E1214">
        <w:rPr>
          <w:rFonts w:ascii="Times New Roman" w:hAnsi="Times New Roman"/>
          <w:sz w:val="24"/>
          <w:szCs w:val="24"/>
        </w:rPr>
        <w:t xml:space="preserve"> Kč</w:t>
      </w:r>
    </w:p>
    <w:p w:rsidR="00A04E86" w:rsidRPr="000E1214" w:rsidRDefault="00A04E86" w:rsidP="000A2059">
      <w:pPr>
        <w:pStyle w:val="Zkladntext"/>
        <w:numPr>
          <w:ilvl w:val="0"/>
          <w:numId w:val="1"/>
        </w:numPr>
        <w:tabs>
          <w:tab w:val="left" w:pos="360"/>
          <w:tab w:val="left" w:pos="2552"/>
        </w:tabs>
        <w:ind w:left="360" w:hanging="357"/>
        <w:rPr>
          <w:rFonts w:ascii="Times New Roman" w:hAnsi="Times New Roman"/>
          <w:sz w:val="24"/>
          <w:szCs w:val="24"/>
        </w:rPr>
      </w:pPr>
      <w:r w:rsidRPr="000E1214">
        <w:rPr>
          <w:rFonts w:ascii="Times New Roman" w:hAnsi="Times New Roman"/>
          <w:sz w:val="24"/>
          <w:szCs w:val="24"/>
        </w:rPr>
        <w:t>Cena vč. DPH:</w:t>
      </w:r>
      <w:r w:rsidRPr="000E1214">
        <w:rPr>
          <w:rFonts w:ascii="Times New Roman" w:hAnsi="Times New Roman"/>
          <w:sz w:val="24"/>
          <w:szCs w:val="24"/>
        </w:rPr>
        <w:tab/>
      </w:r>
      <w:r w:rsidRPr="008E1212">
        <w:rPr>
          <w:rFonts w:ascii="Times New Roman" w:hAnsi="Times New Roman"/>
          <w:color w:val="70AD47"/>
          <w:sz w:val="24"/>
          <w:szCs w:val="24"/>
          <w:highlight w:val="cyan"/>
        </w:rPr>
        <w:t>…………………….</w:t>
      </w:r>
      <w:r w:rsidRPr="000E1214">
        <w:rPr>
          <w:rFonts w:ascii="Times New Roman" w:hAnsi="Times New Roman"/>
          <w:sz w:val="24"/>
          <w:szCs w:val="24"/>
        </w:rPr>
        <w:t xml:space="preserve"> Kč</w:t>
      </w:r>
    </w:p>
    <w:p w:rsidR="00A04E86" w:rsidRPr="00F73578" w:rsidRDefault="00A04E86" w:rsidP="00526668">
      <w:pPr>
        <w:spacing w:before="240"/>
        <w:jc w:val="both"/>
        <w:rPr>
          <w:rFonts w:ascii="Times New Roman" w:hAnsi="Times New Roman"/>
          <w:sz w:val="24"/>
          <w:szCs w:val="24"/>
        </w:rPr>
      </w:pPr>
      <w:r w:rsidRPr="00F73578">
        <w:rPr>
          <w:rFonts w:ascii="Times New Roman" w:hAnsi="Times New Roman"/>
          <w:sz w:val="24"/>
          <w:szCs w:val="24"/>
        </w:rPr>
        <w:lastRenderedPageBreak/>
        <w:t xml:space="preserve">IV.2.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smartTag w:uri="urn:schemas-microsoft-com:office:smarttags" w:element="metricconverter">
        <w:smartTagPr>
          <w:attr w:name="ProductID" w:val="47115645, a"/>
        </w:smartTagPr>
        <w:r w:rsidRPr="003B4D49">
          <w:rPr>
            <w:rStyle w:val="nowrap"/>
            <w:rFonts w:ascii="Times New Roman" w:hAnsi="Times New Roman"/>
            <w:bCs/>
            <w:sz w:val="24"/>
            <w:szCs w:val="24"/>
          </w:rPr>
          <w:t>47115645</w:t>
        </w:r>
        <w:r>
          <w:rPr>
            <w:rFonts w:ascii="Times New Roman" w:hAnsi="Times New Roman"/>
            <w:sz w:val="24"/>
            <w:szCs w:val="24"/>
          </w:rPr>
          <w:t>, a</w:t>
        </w:r>
      </w:smartTag>
      <w:r>
        <w:rPr>
          <w:rFonts w:ascii="Times New Roman" w:hAnsi="Times New Roman"/>
          <w:sz w:val="24"/>
          <w:szCs w:val="24"/>
        </w:rPr>
        <w:t xml:space="preserve"> jsou veřejně přístupné na </w:t>
      </w:r>
      <w:r w:rsidRPr="009D3C41">
        <w:rPr>
          <w:rFonts w:ascii="Times New Roman" w:hAnsi="Times New Roman"/>
          <w:sz w:val="24"/>
          <w:szCs w:val="24"/>
        </w:rPr>
        <w:t>http://www.cs-urs.cz/</w:t>
      </w:r>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rsidR="00A04E86" w:rsidRDefault="00A04E86" w:rsidP="00526668">
      <w:pPr>
        <w:spacing w:before="240"/>
        <w:jc w:val="both"/>
        <w:rPr>
          <w:rFonts w:ascii="Times New Roman" w:hAnsi="Times New Roman"/>
          <w:sz w:val="24"/>
          <w:szCs w:val="24"/>
        </w:rPr>
      </w:pPr>
      <w:r w:rsidRPr="003135D7">
        <w:rPr>
          <w:rFonts w:ascii="Times New Roman" w:hAnsi="Times New Roman"/>
          <w:sz w:val="24"/>
          <w:szCs w:val="24"/>
        </w:rPr>
        <w:t>IV.</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rsidR="00A04E86" w:rsidRDefault="00A04E86" w:rsidP="00526668">
      <w:pPr>
        <w:spacing w:before="240"/>
        <w:jc w:val="both"/>
        <w:rPr>
          <w:rFonts w:ascii="Times New Roman" w:hAnsi="Times New Roman"/>
          <w:sz w:val="24"/>
          <w:szCs w:val="24"/>
        </w:rPr>
      </w:pPr>
      <w:r>
        <w:rPr>
          <w:rFonts w:ascii="Times New Roman" w:hAnsi="Times New Roman"/>
          <w:sz w:val="24"/>
          <w:szCs w:val="24"/>
        </w:rPr>
        <w:t xml:space="preserve">IV.4.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6C6221">
        <w:rPr>
          <w:rFonts w:ascii="Times New Roman" w:hAnsi="Times New Roman"/>
          <w:sz w:val="24"/>
          <w:szCs w:val="24"/>
        </w:rPr>
        <w:t>než 10 % ceny</w:t>
      </w:r>
      <w:r w:rsidRPr="00E70F7A">
        <w:rPr>
          <w:rFonts w:ascii="Times New Roman" w:hAnsi="Times New Roman"/>
          <w:sz w:val="24"/>
          <w:szCs w:val="24"/>
        </w:rPr>
        <w:t xml:space="preserve"> 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rsidR="00A04E86" w:rsidRPr="003135D7" w:rsidRDefault="00A04E86" w:rsidP="00526668">
      <w:pPr>
        <w:spacing w:before="240"/>
        <w:jc w:val="both"/>
        <w:rPr>
          <w:rFonts w:ascii="Times New Roman" w:hAnsi="Times New Roman"/>
          <w:sz w:val="24"/>
          <w:szCs w:val="24"/>
        </w:rPr>
      </w:pPr>
      <w:r>
        <w:rPr>
          <w:rFonts w:ascii="Times New Roman" w:hAnsi="Times New Roman"/>
          <w:sz w:val="24"/>
          <w:szCs w:val="24"/>
        </w:rPr>
        <w:t>IV.5. Objednatel a zhotovitel ujednali, že je vyloučeno postoupení pohledávky zhotovitele z této smlouvy, jakož i jakékoliv její části, bez písemného souhlasu objednatele.</w:t>
      </w:r>
    </w:p>
    <w:p w:rsidR="00A04E86" w:rsidRPr="00B57AD7" w:rsidRDefault="00A04E86" w:rsidP="006F7A9C">
      <w:pPr>
        <w:keepNext/>
        <w:spacing w:before="480"/>
        <w:jc w:val="both"/>
        <w:rPr>
          <w:rFonts w:ascii="Times New Roman" w:hAnsi="Times New Roman"/>
          <w:b/>
          <w:sz w:val="24"/>
          <w:szCs w:val="24"/>
        </w:rPr>
      </w:pPr>
      <w:r w:rsidRPr="00B57AD7">
        <w:rPr>
          <w:rFonts w:ascii="Times New Roman" w:hAnsi="Times New Roman"/>
          <w:b/>
          <w:sz w:val="24"/>
          <w:szCs w:val="24"/>
        </w:rPr>
        <w:t>V. PLATEBNÍ PODMÍNKY</w:t>
      </w:r>
    </w:p>
    <w:p w:rsidR="00A04E86" w:rsidRPr="006C6221" w:rsidRDefault="00A04E86" w:rsidP="00526668">
      <w:pPr>
        <w:spacing w:before="240"/>
        <w:jc w:val="both"/>
        <w:rPr>
          <w:rFonts w:ascii="Times New Roman" w:hAnsi="Times New Roman"/>
          <w:sz w:val="24"/>
          <w:szCs w:val="24"/>
        </w:rPr>
      </w:pPr>
      <w:r w:rsidRPr="006C6221">
        <w:rPr>
          <w:rFonts w:ascii="Times New Roman" w:hAnsi="Times New Roman"/>
          <w:sz w:val="24"/>
          <w:szCs w:val="24"/>
        </w:rPr>
        <w:t xml:space="preserve">V.1.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IV.)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w:t>
      </w:r>
      <w:r w:rsidRPr="006C6221">
        <w:rPr>
          <w:rFonts w:ascii="Times New Roman" w:hAnsi="Times New Roman"/>
          <w:sz w:val="24"/>
          <w:szCs w:val="24"/>
        </w:rPr>
        <w:lastRenderedPageBreak/>
        <w:t>odsouhlasování soupisu, je zhotovitel v rámci měsíční platby oprávněn požadovat proplacení jen těch stavebních prací, u kterých není rozpor.</w:t>
      </w:r>
    </w:p>
    <w:p w:rsidR="00A04E86" w:rsidRPr="006C6221" w:rsidRDefault="00A04E86" w:rsidP="00526668">
      <w:pPr>
        <w:pStyle w:val="Zkladntextodsazen2"/>
        <w:spacing w:before="240" w:after="0" w:line="240" w:lineRule="auto"/>
        <w:ind w:left="0"/>
        <w:jc w:val="both"/>
        <w:rPr>
          <w:rFonts w:ascii="Times New Roman" w:hAnsi="Times New Roman"/>
          <w:sz w:val="24"/>
          <w:szCs w:val="24"/>
        </w:rPr>
      </w:pPr>
      <w:r w:rsidRPr="006C6221">
        <w:rPr>
          <w:rFonts w:ascii="Times New Roman" w:hAnsi="Times New Roman"/>
          <w:sz w:val="24"/>
          <w:szCs w:val="24"/>
        </w:rPr>
        <w:t>V.2. Cena za provedení díla bude hrazena objednatelem na základě účetních dokladů (faktur). Je-li faktura daňovým dokladem, musí obsahovat náležitosti daňového dokladu dle zákona o dani z přidané hodnoty, jinak jen náležitosti účetního dokladu dle zákona o účetnictví. Doba splatnosti se sjednává do 30 dnů ode dne doručení faktury objednateli.</w:t>
      </w:r>
    </w:p>
    <w:p w:rsidR="00A04E86" w:rsidRPr="001D1B52" w:rsidRDefault="00A04E86" w:rsidP="00D85483">
      <w:pPr>
        <w:spacing w:before="240"/>
        <w:jc w:val="both"/>
        <w:rPr>
          <w:rFonts w:ascii="Times New Roman" w:hAnsi="Times New Roman"/>
          <w:sz w:val="24"/>
          <w:szCs w:val="24"/>
        </w:rPr>
      </w:pPr>
      <w:r>
        <w:rPr>
          <w:rFonts w:ascii="Times New Roman" w:hAnsi="Times New Roman"/>
          <w:sz w:val="24"/>
          <w:szCs w:val="24"/>
        </w:rPr>
        <w:t>V.3.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rsidR="00A04E86" w:rsidRPr="00116C10"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116C10">
        <w:rPr>
          <w:rFonts w:ascii="Times New Roman" w:hAnsi="Times New Roman"/>
          <w:sz w:val="24"/>
          <w:szCs w:val="24"/>
        </w:rPr>
        <w:t>číslo smlouvy,</w:t>
      </w:r>
    </w:p>
    <w:p w:rsidR="00A04E86" w:rsidRPr="00116C10"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116C10">
        <w:rPr>
          <w:rFonts w:ascii="Times New Roman" w:hAnsi="Times New Roman"/>
          <w:sz w:val="24"/>
          <w:szCs w:val="24"/>
        </w:rPr>
        <w:t>číslo faktury,</w:t>
      </w:r>
    </w:p>
    <w:p w:rsidR="00A04E86" w:rsidRPr="0021051D"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21051D">
        <w:rPr>
          <w:rFonts w:ascii="Times New Roman" w:hAnsi="Times New Roman"/>
          <w:sz w:val="24"/>
          <w:szCs w:val="24"/>
        </w:rPr>
        <w:t>den splatnosti,</w:t>
      </w:r>
    </w:p>
    <w:p w:rsidR="00A04E86" w:rsidRPr="00116C10"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rsidR="00A04E86" w:rsidRPr="00116C10"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116C10">
        <w:rPr>
          <w:rFonts w:ascii="Times New Roman" w:hAnsi="Times New Roman"/>
          <w:sz w:val="24"/>
          <w:szCs w:val="24"/>
        </w:rPr>
        <w:t>cenu díla (fakturovanou částku),</w:t>
      </w:r>
    </w:p>
    <w:p w:rsidR="00A04E86" w:rsidRPr="004D6557"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4D6557">
        <w:rPr>
          <w:rFonts w:ascii="Times New Roman" w:hAnsi="Times New Roman"/>
          <w:sz w:val="24"/>
          <w:szCs w:val="24"/>
        </w:rPr>
        <w:t>název díla: „</w:t>
      </w:r>
      <w:r w:rsidRPr="004D6557">
        <w:rPr>
          <w:rFonts w:ascii="Times New Roman" w:hAnsi="Times New Roman"/>
          <w:bCs/>
          <w:sz w:val="24"/>
          <w:szCs w:val="24"/>
        </w:rPr>
        <w:t>Odkanalizování oblastí ulic V Úvoz</w:t>
      </w:r>
      <w:r>
        <w:rPr>
          <w:rFonts w:ascii="Times New Roman" w:hAnsi="Times New Roman"/>
          <w:bCs/>
          <w:sz w:val="24"/>
          <w:szCs w:val="24"/>
        </w:rPr>
        <w:t>u</w:t>
      </w:r>
      <w:r w:rsidRPr="004D6557">
        <w:rPr>
          <w:rFonts w:ascii="Times New Roman" w:hAnsi="Times New Roman"/>
          <w:bCs/>
          <w:sz w:val="24"/>
          <w:szCs w:val="24"/>
        </w:rPr>
        <w:t xml:space="preserve"> a Pod Vyhlídkou, Náchod - I. Etapa, </w:t>
      </w:r>
      <w:r w:rsidR="00771573">
        <w:rPr>
          <w:rFonts w:ascii="Times New Roman" w:hAnsi="Times New Roman"/>
          <w:bCs/>
          <w:sz w:val="24"/>
          <w:szCs w:val="24"/>
        </w:rPr>
        <w:t xml:space="preserve">SO 02 - </w:t>
      </w:r>
      <w:r w:rsidRPr="004D6557">
        <w:rPr>
          <w:rFonts w:ascii="Times New Roman" w:hAnsi="Times New Roman"/>
          <w:bCs/>
          <w:sz w:val="24"/>
          <w:szCs w:val="24"/>
        </w:rPr>
        <w:t xml:space="preserve">stoka A </w:t>
      </w:r>
      <w:r w:rsidRPr="004D6557">
        <w:rPr>
          <w:rFonts w:ascii="Times New Roman" w:hAnsi="Times New Roman"/>
          <w:sz w:val="24"/>
          <w:szCs w:val="24"/>
        </w:rPr>
        <w:t xml:space="preserve">- </w:t>
      </w:r>
      <w:r w:rsidRPr="004D6557">
        <w:rPr>
          <w:rFonts w:ascii="Times New Roman" w:hAnsi="Times New Roman"/>
          <w:bCs/>
          <w:sz w:val="24"/>
          <w:szCs w:val="24"/>
        </w:rPr>
        <w:t>dešťová kanalizace</w:t>
      </w:r>
      <w:r w:rsidRPr="004D6557">
        <w:rPr>
          <w:rFonts w:ascii="Times New Roman" w:hAnsi="Times New Roman"/>
          <w:sz w:val="24"/>
          <w:szCs w:val="24"/>
        </w:rPr>
        <w:t>“,</w:t>
      </w:r>
    </w:p>
    <w:p w:rsidR="00A04E86" w:rsidRPr="0055234A" w:rsidRDefault="00A04E86" w:rsidP="0055234A">
      <w:pPr>
        <w:pStyle w:val="Odstavecseseznamem"/>
        <w:numPr>
          <w:ilvl w:val="0"/>
          <w:numId w:val="5"/>
        </w:numPr>
        <w:autoSpaceDE w:val="0"/>
        <w:autoSpaceDN w:val="0"/>
        <w:adjustRightInd w:val="0"/>
        <w:ind w:left="360" w:hanging="357"/>
        <w:jc w:val="both"/>
        <w:rPr>
          <w:rFonts w:ascii="Times New Roman" w:hAnsi="Times New Roman"/>
          <w:sz w:val="24"/>
          <w:szCs w:val="24"/>
        </w:rPr>
      </w:pPr>
      <w:r w:rsidRPr="0055234A">
        <w:rPr>
          <w:rFonts w:ascii="Times New Roman" w:hAnsi="Times New Roman"/>
          <w:sz w:val="24"/>
          <w:szCs w:val="24"/>
        </w:rPr>
        <w:t>větu: Projekt „Děšťová kanalizace V Úvozu, Náchod“, č. projektu</w:t>
      </w:r>
      <w:r>
        <w:rPr>
          <w:rFonts w:ascii="Times New Roman" w:hAnsi="Times New Roman"/>
          <w:sz w:val="24"/>
          <w:szCs w:val="24"/>
        </w:rPr>
        <w:t xml:space="preserve"> a č. smlouvy o poskytnutí dotace z dotačního fondu </w:t>
      </w:r>
      <w:r w:rsidRPr="0055234A">
        <w:rPr>
          <w:rFonts w:ascii="Times New Roman" w:hAnsi="Times New Roman"/>
          <w:sz w:val="24"/>
          <w:szCs w:val="24"/>
        </w:rPr>
        <w:t>Královéhradeckého kraje 18RGI02-0388</w:t>
      </w:r>
      <w:r>
        <w:rPr>
          <w:rFonts w:ascii="Times New Roman" w:hAnsi="Times New Roman"/>
          <w:sz w:val="24"/>
          <w:szCs w:val="24"/>
        </w:rPr>
        <w:t>,</w:t>
      </w:r>
      <w:r w:rsidRPr="0055234A">
        <w:rPr>
          <w:rFonts w:ascii="Times New Roman" w:hAnsi="Times New Roman"/>
          <w:sz w:val="24"/>
          <w:szCs w:val="24"/>
        </w:rPr>
        <w:t xml:space="preserve"> je spolufinancován z</w:t>
      </w:r>
      <w:r>
        <w:rPr>
          <w:rFonts w:ascii="Times New Roman" w:hAnsi="Times New Roman"/>
          <w:sz w:val="24"/>
          <w:szCs w:val="24"/>
        </w:rPr>
        <w:t> </w:t>
      </w:r>
      <w:r w:rsidRPr="0055234A">
        <w:rPr>
          <w:rFonts w:ascii="Times New Roman" w:hAnsi="Times New Roman"/>
          <w:sz w:val="24"/>
          <w:szCs w:val="24"/>
        </w:rPr>
        <w:t>prostředků</w:t>
      </w:r>
      <w:r>
        <w:rPr>
          <w:rFonts w:ascii="Times New Roman" w:hAnsi="Times New Roman"/>
          <w:sz w:val="24"/>
          <w:szCs w:val="24"/>
        </w:rPr>
        <w:t xml:space="preserve"> </w:t>
      </w:r>
      <w:r w:rsidRPr="0055234A">
        <w:rPr>
          <w:rFonts w:ascii="Times New Roman" w:hAnsi="Times New Roman"/>
          <w:sz w:val="24"/>
          <w:szCs w:val="24"/>
        </w:rPr>
        <w:t>Královéhradeckého kraje.</w:t>
      </w:r>
    </w:p>
    <w:p w:rsidR="00A04E86" w:rsidRPr="001D1B52" w:rsidRDefault="00A04E8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rsidR="00A04E86" w:rsidRPr="001D1B52" w:rsidRDefault="00A04E86" w:rsidP="00526668">
      <w:pPr>
        <w:spacing w:before="240"/>
        <w:jc w:val="both"/>
        <w:rPr>
          <w:rFonts w:ascii="Times New Roman" w:hAnsi="Times New Roman"/>
          <w:sz w:val="24"/>
          <w:szCs w:val="24"/>
        </w:rPr>
      </w:pPr>
      <w:r>
        <w:rPr>
          <w:rFonts w:ascii="Times New Roman" w:hAnsi="Times New Roman"/>
          <w:sz w:val="24"/>
          <w:szCs w:val="24"/>
        </w:rPr>
        <w:t xml:space="preserve">V.5.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rsidR="00A04E86" w:rsidRPr="001D1B52" w:rsidRDefault="00A04E8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w:t>
      </w:r>
      <w:r w:rsidRPr="001D1B52">
        <w:rPr>
          <w:rFonts w:ascii="Times New Roman" w:hAnsi="Times New Roman"/>
          <w:sz w:val="24"/>
          <w:szCs w:val="24"/>
        </w:rPr>
        <w:t>.</w:t>
      </w: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rsidR="00A04E86" w:rsidRPr="001D1B52" w:rsidRDefault="00A04E86"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V.7.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rsidR="00A04E86" w:rsidRPr="001D1B52" w:rsidRDefault="00A04E86" w:rsidP="00942D2F">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V.8</w:t>
      </w:r>
      <w:r w:rsidRPr="001D1B52">
        <w:rPr>
          <w:rFonts w:ascii="Times New Roman" w:hAnsi="Times New Roman"/>
          <w:sz w:val="24"/>
          <w:szCs w:val="24"/>
        </w:rPr>
        <w:t>. Zveřejní-li příslušný správce daně v souladu s</w:t>
      </w:r>
      <w:r>
        <w:rPr>
          <w:rFonts w:ascii="Times New Roman" w:hAnsi="Times New Roman"/>
          <w:sz w:val="24"/>
          <w:szCs w:val="24"/>
        </w:rPr>
        <w:t>e zákonem o dani z přidané hodnoty</w:t>
      </w:r>
      <w:r w:rsidRPr="001D1B52">
        <w:rPr>
          <w:rFonts w:ascii="Times New Roman" w:hAnsi="Times New Roman"/>
          <w:sz w:val="24"/>
          <w:szCs w:val="24"/>
        </w:rPr>
        <w:t xml:space="preserve"> způsobem umožňujícím dálkový přístup skutečnost, že zhotovitel je nespolehlivým plátcem, nebo má-li být platba za zdanitelné plnění uskutečněné zhotovitelem (plátcem DPH) v</w:t>
      </w:r>
      <w:r>
        <w:rPr>
          <w:rFonts w:ascii="Times New Roman" w:hAnsi="Times New Roman"/>
          <w:sz w:val="24"/>
          <w:szCs w:val="24"/>
        </w:rPr>
        <w:t> </w:t>
      </w:r>
      <w:r w:rsidRPr="001D1B52">
        <w:rPr>
          <w:rFonts w:ascii="Times New Roman" w:hAnsi="Times New Roman"/>
          <w:sz w:val="24"/>
          <w:szCs w:val="24"/>
        </w:rPr>
        <w:t>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rsidR="00A04E86" w:rsidRPr="00B57AD7" w:rsidRDefault="00A04E86"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 xml:space="preserve">VI. </w:t>
      </w:r>
      <w:r>
        <w:rPr>
          <w:rFonts w:ascii="Times New Roman" w:hAnsi="Times New Roman"/>
          <w:b/>
          <w:sz w:val="24"/>
          <w:szCs w:val="24"/>
        </w:rPr>
        <w:t>STAVENIŠTĚ</w:t>
      </w:r>
    </w:p>
    <w:p w:rsidR="00A04E86" w:rsidRPr="00BA1F28" w:rsidRDefault="00A04E86" w:rsidP="006F7A9C">
      <w:pPr>
        <w:pStyle w:val="Zkladntext"/>
        <w:keepNext/>
        <w:spacing w:before="240"/>
        <w:rPr>
          <w:rFonts w:ascii="Times New Roman" w:hAnsi="Times New Roman"/>
          <w:sz w:val="24"/>
          <w:szCs w:val="24"/>
        </w:rPr>
      </w:pPr>
      <w:r w:rsidRPr="00BA1F28">
        <w:rPr>
          <w:rFonts w:ascii="Times New Roman" w:hAnsi="Times New Roman"/>
          <w:sz w:val="24"/>
          <w:szCs w:val="24"/>
        </w:rPr>
        <w:t>VI.1. Staveništěm se rozumí soubor nemovitostí nezbytných k řádnému a včasnému provedení díla sjednaným, jinak obvyklým způsobem. Objednatel předá zhotoviteli staveniště prosté soukromých práv třetích osob, která by bránila provedení díla, do 90 dnů od uzavření této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 případně též předávacím protokolem.</w:t>
      </w:r>
    </w:p>
    <w:p w:rsidR="00A04E86" w:rsidRPr="003135D7"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VI.2. </w:t>
      </w:r>
      <w:r>
        <w:rPr>
          <w:rFonts w:ascii="Times New Roman" w:hAnsi="Times New Roman"/>
          <w:sz w:val="24"/>
          <w:szCs w:val="24"/>
        </w:rPr>
        <w:t xml:space="preserve">Zhotovitel je oprávněn užívat staveniště od jeho převzetí po dobu provádění díla v souladu s touto smlouvou. </w:t>
      </w:r>
    </w:p>
    <w:p w:rsidR="00A04E86"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VI.3. </w:t>
      </w:r>
      <w:r>
        <w:rPr>
          <w:rFonts w:ascii="Times New Roman" w:hAnsi="Times New Roman"/>
          <w:sz w:val="24"/>
          <w:szCs w:val="24"/>
        </w:rPr>
        <w:t>Zhotovitel provede veškerá bezpečnostní, hygienická, ochranná a jiná opatření na staveništi předepsaná platnými a účinnými právními předpisy.</w:t>
      </w:r>
    </w:p>
    <w:p w:rsidR="00A04E86" w:rsidRPr="00BA1F28" w:rsidRDefault="00A04E86" w:rsidP="004B1FF6">
      <w:pPr>
        <w:pStyle w:val="Zkladntext"/>
        <w:spacing w:before="240"/>
        <w:rPr>
          <w:rFonts w:ascii="Times New Roman" w:hAnsi="Times New Roman"/>
          <w:sz w:val="24"/>
          <w:szCs w:val="24"/>
        </w:rPr>
      </w:pPr>
      <w:bookmarkStart w:id="3" w:name="_Hlk507587644"/>
      <w:r w:rsidRPr="00BA1F28">
        <w:rPr>
          <w:rFonts w:ascii="Times New Roman" w:hAnsi="Times New Roman"/>
          <w:sz w:val="24"/>
          <w:szCs w:val="24"/>
        </w:rPr>
        <w:t xml:space="preserve">VI.4. Objednatel svým nákladem zajistí činnost koordinátora BOZP na pracovišti. Zařízení staveniště zabezpečuje zhotovitel v souladu se svými potřebami, dokumentací předanou objednatelem a s požadavky objednatele. Zhotovitel je povinen zajistit v rámci zařízení staveniště podmínky pro výkon funkce autorského dozoru projektanta (dále též jen „autorský dozor“),/a technického dozoru investora a pro činnost koordinátora BOZP, a to v přiměřeném rozsahu. </w:t>
      </w:r>
    </w:p>
    <w:bookmarkEnd w:id="3"/>
    <w:p w:rsidR="00A04E86" w:rsidRPr="00B57AD7" w:rsidRDefault="00A04E86"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PROVÁDĚNÍ DÍLA</w:t>
      </w:r>
    </w:p>
    <w:p w:rsidR="00A04E86" w:rsidRDefault="00A04E86"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rsidR="00A04E86" w:rsidRPr="003135D7" w:rsidRDefault="00A04E86"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rsidR="00A04E86" w:rsidRDefault="00A04E86"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prostřednictvím prokázal splnění kvalifikace. To neplatí, pokud prokáže splnění kvalifikace v předmětném rozsahu buďto nový poddodavatel, anebo sám zhotovitel.</w:t>
      </w:r>
    </w:p>
    <w:p w:rsidR="00A04E86" w:rsidRPr="003135D7" w:rsidRDefault="00A04E86" w:rsidP="006F7A9C">
      <w:pPr>
        <w:pStyle w:val="Zkladntext"/>
        <w:spacing w:before="240"/>
        <w:rPr>
          <w:rFonts w:ascii="Times New Roman" w:hAnsi="Times New Roman"/>
          <w:bCs/>
          <w:sz w:val="24"/>
          <w:szCs w:val="24"/>
        </w:rPr>
      </w:pPr>
      <w:r w:rsidRPr="00E242F5">
        <w:rPr>
          <w:rFonts w:ascii="Times New Roman" w:hAnsi="Times New Roman"/>
          <w:bCs/>
          <w:sz w:val="24"/>
          <w:szCs w:val="24"/>
        </w:rPr>
        <w:t>VII.4. Zjistí-li zhotovitel při provádění díla</w:t>
      </w:r>
      <w:r w:rsidRPr="0072277A">
        <w:rPr>
          <w:rFonts w:ascii="Times New Roman" w:hAnsi="Times New Roman"/>
          <w:bCs/>
          <w:sz w:val="24"/>
          <w:szCs w:val="24"/>
        </w:rPr>
        <w:t xml:space="preserve">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rsidR="00A04E86" w:rsidRDefault="00A04E86" w:rsidP="006F7A9C">
      <w:pPr>
        <w:pStyle w:val="Zkladntext"/>
        <w:spacing w:before="240"/>
        <w:rPr>
          <w:rFonts w:ascii="Times New Roman" w:hAnsi="Times New Roman"/>
          <w:bCs/>
          <w:sz w:val="24"/>
          <w:szCs w:val="24"/>
        </w:rPr>
      </w:pPr>
      <w:r w:rsidRPr="003135D7">
        <w:rPr>
          <w:rFonts w:ascii="Times New Roman" w:hAnsi="Times New Roman"/>
          <w:bCs/>
          <w:sz w:val="24"/>
          <w:szCs w:val="24"/>
        </w:rPr>
        <w:t>VI</w:t>
      </w:r>
      <w:r>
        <w:rPr>
          <w:rFonts w:ascii="Times New Roman" w:hAnsi="Times New Roman"/>
          <w:bCs/>
          <w:sz w:val="24"/>
          <w:szCs w:val="24"/>
        </w:rPr>
        <w:t>I</w:t>
      </w:r>
      <w:r w:rsidRPr="003135D7">
        <w:rPr>
          <w:rFonts w:ascii="Times New Roman" w:hAnsi="Times New Roman"/>
          <w:bCs/>
          <w:sz w:val="24"/>
          <w:szCs w:val="24"/>
        </w:rPr>
        <w:t>.</w:t>
      </w: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osoby vykonávající autorský dozor a koordinátora BOZP se považují za příkazy a požadavky objednatele.</w:t>
      </w:r>
      <w:r w:rsidRPr="00036BB1">
        <w:rPr>
          <w:rFonts w:ascii="Times New Roman" w:hAnsi="Times New Roman"/>
          <w:bCs/>
          <w:color w:val="70AD47"/>
          <w:sz w:val="24"/>
          <w:szCs w:val="24"/>
        </w:rPr>
        <w:t xml:space="preserve"> </w:t>
      </w:r>
      <w:r>
        <w:rPr>
          <w:rFonts w:ascii="Times New Roman" w:hAnsi="Times New Roman"/>
          <w:bCs/>
          <w:sz w:val="24"/>
          <w:szCs w:val="24"/>
        </w:rPr>
        <w:t xml:space="preserve">Zhotovitel prohlašuje, že TDI není osobou </w:t>
      </w:r>
      <w:r>
        <w:rPr>
          <w:rFonts w:ascii="Times New Roman" w:hAnsi="Times New Roman"/>
          <w:bCs/>
          <w:sz w:val="24"/>
          <w:szCs w:val="24"/>
        </w:rPr>
        <w:lastRenderedPageBreak/>
        <w:t>jemu blízkou či s ním propojenou a že v případě změny TDI dá bez zbytečného odkladu vědět objednateli, zda uvedené platí i ve vztahu k novému TDI.</w:t>
      </w:r>
    </w:p>
    <w:p w:rsidR="00A04E86" w:rsidRDefault="00A04E86" w:rsidP="006F7A9C">
      <w:pPr>
        <w:pStyle w:val="Zkladntext"/>
        <w:spacing w:before="240"/>
        <w:rPr>
          <w:rFonts w:ascii="Times New Roman" w:hAnsi="Times New Roman"/>
          <w:bCs/>
          <w:sz w:val="24"/>
          <w:szCs w:val="24"/>
        </w:rPr>
      </w:pPr>
      <w:r>
        <w:rPr>
          <w:rFonts w:ascii="Times New Roman" w:hAnsi="Times New Roman"/>
          <w:bCs/>
          <w:sz w:val="24"/>
          <w:szCs w:val="24"/>
        </w:rPr>
        <w:t xml:space="preserve">VII.6. Objednatel je oprávněn nařídit přerušení prací zhotovitele, je-li ohrožena bezpečnost realizace díla. </w:t>
      </w:r>
    </w:p>
    <w:p w:rsidR="00A04E86" w:rsidRPr="00F939D5" w:rsidRDefault="00A04E86" w:rsidP="006F7A9C">
      <w:pPr>
        <w:pStyle w:val="Zkladntext"/>
        <w:spacing w:before="240"/>
        <w:rPr>
          <w:rFonts w:ascii="Times New Roman" w:hAnsi="Times New Roman"/>
          <w:bCs/>
          <w:sz w:val="24"/>
          <w:szCs w:val="24"/>
        </w:rPr>
      </w:pPr>
      <w:r>
        <w:rPr>
          <w:rFonts w:ascii="Times New Roman" w:hAnsi="Times New Roman"/>
          <w:bCs/>
          <w:sz w:val="24"/>
          <w:szCs w:val="24"/>
        </w:rPr>
        <w:t xml:space="preserve">VII.7. Zhotovitel je povinen nejméně </w:t>
      </w:r>
      <w:r w:rsidRPr="00DE56F2">
        <w:rPr>
          <w:rFonts w:ascii="Times New Roman" w:hAnsi="Times New Roman"/>
          <w:bCs/>
          <w:sz w:val="24"/>
          <w:szCs w:val="24"/>
        </w:rPr>
        <w:t>tři pracovní dny předem</w:t>
      </w:r>
      <w:r>
        <w:rPr>
          <w:rFonts w:ascii="Times New Roman" w:hAnsi="Times New Roman"/>
          <w:bCs/>
          <w:sz w:val="24"/>
          <w:szCs w:val="24"/>
        </w:rPr>
        <w:t xml:space="preserve"> vyzvat objednatele, jeho zástupce ve věcech technických nebo TDI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rsidR="00A04E86" w:rsidRDefault="00A04E86" w:rsidP="006F7A9C">
      <w:pPr>
        <w:pStyle w:val="Zkladntext"/>
        <w:spacing w:before="240"/>
        <w:rPr>
          <w:rFonts w:ascii="Times New Roman" w:hAnsi="Times New Roman"/>
          <w:bCs/>
          <w:sz w:val="24"/>
          <w:szCs w:val="24"/>
        </w:rPr>
      </w:pPr>
      <w:r>
        <w:rPr>
          <w:rFonts w:ascii="Times New Roman" w:hAnsi="Times New Roman"/>
          <w:bCs/>
          <w:sz w:val="24"/>
          <w:szCs w:val="24"/>
        </w:rPr>
        <w:t>VII.8.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rsidR="00A04E86" w:rsidRDefault="00A04E86" w:rsidP="006F7A9C">
      <w:pPr>
        <w:pStyle w:val="Zkladntext"/>
        <w:spacing w:before="240"/>
        <w:rPr>
          <w:rFonts w:ascii="Times New Roman" w:hAnsi="Times New Roman"/>
          <w:bCs/>
          <w:sz w:val="24"/>
          <w:szCs w:val="24"/>
        </w:rPr>
      </w:pPr>
      <w:r>
        <w:rPr>
          <w:rFonts w:ascii="Times New Roman" w:hAnsi="Times New Roman"/>
          <w:bCs/>
          <w:sz w:val="24"/>
          <w:szCs w:val="24"/>
        </w:rPr>
        <w:t xml:space="preserve">VII.9.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TDI svou neúčast na kontrole omluví a požaduje-li dodatečnou kontrolu, je zhotovitel sice povinen mu vyhovět, ale je oprávněn žádat úměrné prodloužení termínu provedení díla a úhradu nákladů s tím spojených.</w:t>
      </w:r>
    </w:p>
    <w:p w:rsidR="00A04E86" w:rsidRDefault="00A04E86" w:rsidP="006F7A9C">
      <w:pPr>
        <w:pStyle w:val="Zkladntext"/>
        <w:spacing w:before="240"/>
        <w:rPr>
          <w:rFonts w:ascii="Times New Roman" w:hAnsi="Times New Roman"/>
          <w:bCs/>
          <w:sz w:val="24"/>
          <w:szCs w:val="24"/>
        </w:rPr>
      </w:pPr>
      <w:r>
        <w:rPr>
          <w:rFonts w:ascii="Times New Roman" w:hAnsi="Times New Roman"/>
          <w:bCs/>
          <w:sz w:val="24"/>
          <w:szCs w:val="24"/>
        </w:rPr>
        <w:t xml:space="preserve">VII.10.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VII.8. a VII.9.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rsidR="00A04E86" w:rsidRPr="00B57AD7" w:rsidRDefault="00A04E86" w:rsidP="006F7A9C">
      <w:pPr>
        <w:keepNext/>
        <w:spacing w:before="480"/>
        <w:jc w:val="both"/>
        <w:rPr>
          <w:rFonts w:ascii="Times New Roman" w:hAnsi="Times New Roman"/>
          <w:b/>
          <w:sz w:val="24"/>
          <w:szCs w:val="24"/>
        </w:rPr>
      </w:pPr>
      <w:r w:rsidRPr="00B57AD7">
        <w:rPr>
          <w:rFonts w:ascii="Times New Roman" w:hAnsi="Times New Roman"/>
          <w:b/>
          <w:sz w:val="24"/>
          <w:szCs w:val="24"/>
        </w:rPr>
        <w:t>VII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rsidR="00A04E86" w:rsidRPr="00076772" w:rsidRDefault="00A04E86"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VIII.1. Pořízení soupisu dokončených prací a jeho potvrzení zástupcem objednatele ve věcech technických či TDI za účelem pravidelné fakturace ve smyslu platebních podmínek není předáním a převzetím díla ve smyslu této části smlouvy. </w:t>
      </w:r>
    </w:p>
    <w:p w:rsidR="00A04E86" w:rsidRDefault="00A04E86" w:rsidP="006F7A9C">
      <w:pPr>
        <w:pStyle w:val="Zkladntext"/>
        <w:spacing w:before="240"/>
        <w:rPr>
          <w:rFonts w:ascii="Times New Roman" w:hAnsi="Times New Roman"/>
          <w:sz w:val="24"/>
          <w:szCs w:val="24"/>
        </w:rPr>
      </w:pPr>
      <w:r w:rsidRPr="00F317B8">
        <w:rPr>
          <w:rFonts w:ascii="Times New Roman" w:hAnsi="Times New Roman"/>
          <w:sz w:val="24"/>
          <w:szCs w:val="24"/>
        </w:rPr>
        <w:t>VIII.2. Dílo bude předáno najednou jako celek, a veškeré případné zmínky o předání části díla kdekoliv v této smlouvě je tedy třeba považovat za irelevantní.</w:t>
      </w:r>
      <w:r w:rsidRPr="00F317B8">
        <w:rPr>
          <w:rFonts w:ascii="Times New Roman" w:hAnsi="Times New Roman"/>
          <w:color w:val="70AD47"/>
          <w:sz w:val="24"/>
          <w:szCs w:val="24"/>
        </w:rPr>
        <w:t xml:space="preserve"> </w:t>
      </w:r>
      <w:r w:rsidRPr="00F317B8">
        <w:rPr>
          <w:rFonts w:ascii="Times New Roman" w:hAnsi="Times New Roman"/>
          <w:sz w:val="24"/>
          <w:szCs w:val="24"/>
        </w:rPr>
        <w:t>Zhotovitel</w:t>
      </w:r>
      <w:r>
        <w:rPr>
          <w:rFonts w:ascii="Times New Roman" w:hAnsi="Times New Roman"/>
          <w:sz w:val="24"/>
          <w:szCs w:val="24"/>
        </w:rPr>
        <w:t xml:space="preserve"> současně s předáním díla, nebo té které jeho části, předá objednateli veškeré doklady nutné pro kolaudaci či legální užívání díla, zejména doklady následující:</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zápisy a osvědčení o provedených zkouškách použitých materiálů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zápisy o prověření prací a konstrukcí zakrytých v průběhu prací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zápisy o vyzkoušení smontovaného zařízení a provedených revizních zkouškách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revizní zkoušky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dokumentaci skutečného provedení díla 3x a 1x elektronicky ve formátu DWG a PDF,</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originál stavebního deníku,</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dodací listy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záruční listy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veškeré další podklady a dokumenty potřebné pro provoz díla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evidenci škod na zdraví a majetku 3x,</w:t>
      </w:r>
    </w:p>
    <w:p w:rsidR="00A04E86" w:rsidRPr="00F317B8" w:rsidRDefault="00A04E86" w:rsidP="00F317B8">
      <w:pPr>
        <w:numPr>
          <w:ilvl w:val="0"/>
          <w:numId w:val="6"/>
        </w:numPr>
        <w:tabs>
          <w:tab w:val="clear" w:pos="720"/>
        </w:tabs>
        <w:ind w:left="360" w:hanging="357"/>
        <w:jc w:val="both"/>
        <w:rPr>
          <w:rFonts w:ascii="Times New Roman" w:hAnsi="Times New Roman"/>
          <w:sz w:val="24"/>
          <w:szCs w:val="24"/>
        </w:rPr>
      </w:pPr>
      <w:r w:rsidRPr="00F317B8">
        <w:rPr>
          <w:rFonts w:ascii="Times New Roman" w:hAnsi="Times New Roman"/>
          <w:sz w:val="24"/>
          <w:szCs w:val="24"/>
        </w:rPr>
        <w:t>dokumentaci stavby a jiné doklady zapůjčené zhotoviteli objednatelem.</w:t>
      </w:r>
    </w:p>
    <w:p w:rsidR="00A04E86" w:rsidRPr="00F95EC1" w:rsidRDefault="00A04E86" w:rsidP="00F95EC1">
      <w:pPr>
        <w:tabs>
          <w:tab w:val="left" w:pos="0"/>
        </w:tabs>
        <w:jc w:val="both"/>
        <w:rPr>
          <w:rFonts w:ascii="Times New Roman" w:hAnsi="Times New Roman"/>
          <w:sz w:val="24"/>
          <w:szCs w:val="24"/>
        </w:rPr>
      </w:pPr>
      <w:r>
        <w:rPr>
          <w:rFonts w:ascii="Times New Roman" w:hAnsi="Times New Roman"/>
          <w:sz w:val="24"/>
          <w:szCs w:val="24"/>
        </w:rPr>
        <w:t xml:space="preserve">O předání díla </w:t>
      </w:r>
      <w:r w:rsidRPr="00F95EC1">
        <w:rPr>
          <w:rFonts w:ascii="Times New Roman" w:hAnsi="Times New Roman"/>
          <w:sz w:val="24"/>
          <w:szCs w:val="24"/>
        </w:rPr>
        <w:t>a předmětných dokladů se sepíše předávací protokol, podepsaný za každou smluvní stranu alespoň zástupcem ve věcech technických.</w:t>
      </w:r>
    </w:p>
    <w:p w:rsidR="00A04E86" w:rsidRPr="003135D7"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Následně objednatel prostřednictvím svého zástupce ve věcech technických sdělí zhotoviteli alespoň e-mailem</w:t>
      </w:r>
      <w:r w:rsidRPr="003135D7">
        <w:rPr>
          <w:rFonts w:ascii="Times New Roman" w:hAnsi="Times New Roman"/>
          <w:sz w:val="24"/>
          <w:szCs w:val="24"/>
        </w:rPr>
        <w:t>, zda dílo, resp. tu kterou jeho část v </w:t>
      </w:r>
      <w:r>
        <w:rPr>
          <w:rFonts w:ascii="Times New Roman" w:hAnsi="Times New Roman"/>
          <w:sz w:val="24"/>
          <w:szCs w:val="24"/>
        </w:rPr>
        <w:t>předané</w:t>
      </w:r>
      <w:r w:rsidRPr="003135D7">
        <w:rPr>
          <w:rFonts w:ascii="Times New Roman" w:hAnsi="Times New Roman"/>
          <w:sz w:val="24"/>
          <w:szCs w:val="24"/>
        </w:rPr>
        <w:t xml:space="preserve"> podobě přebírá</w:t>
      </w:r>
      <w:r>
        <w:rPr>
          <w:rFonts w:ascii="Times New Roman" w:hAnsi="Times New Roman"/>
          <w:sz w:val="24"/>
          <w:szCs w:val="24"/>
        </w:rPr>
        <w:t>,</w:t>
      </w:r>
      <w:r w:rsidRPr="003135D7">
        <w:rPr>
          <w:rFonts w:ascii="Times New Roman" w:hAnsi="Times New Roman"/>
          <w:sz w:val="24"/>
          <w:szCs w:val="24"/>
        </w:rPr>
        <w:t xml:space="preserve"> či nikoliv, a pokud nikoliv, uvede důvody, a to nejpozději do konce </w:t>
      </w:r>
      <w:r>
        <w:rPr>
          <w:rFonts w:ascii="Times New Roman" w:hAnsi="Times New Roman"/>
          <w:sz w:val="24"/>
          <w:szCs w:val="24"/>
        </w:rPr>
        <w:t>týdenní</w:t>
      </w:r>
      <w:r w:rsidRPr="003135D7">
        <w:rPr>
          <w:rFonts w:ascii="Times New Roman" w:hAnsi="Times New Roman"/>
          <w:sz w:val="24"/>
          <w:szCs w:val="24"/>
        </w:rPr>
        <w:t xml:space="preserve"> akceptační lhůty, jejíž běh započne </w:t>
      </w:r>
      <w:r w:rsidRPr="003135D7">
        <w:rPr>
          <w:rFonts w:ascii="Times New Roman" w:hAnsi="Times New Roman"/>
          <w:sz w:val="24"/>
          <w:szCs w:val="24"/>
        </w:rPr>
        <w:lastRenderedPageBreak/>
        <w:t xml:space="preserve">předáním </w:t>
      </w:r>
      <w:r>
        <w:rPr>
          <w:rFonts w:ascii="Times New Roman" w:hAnsi="Times New Roman"/>
          <w:sz w:val="24"/>
          <w:szCs w:val="24"/>
        </w:rPr>
        <w:t xml:space="preserve">díla, resp. </w:t>
      </w:r>
      <w:r w:rsidRPr="003135D7">
        <w:rPr>
          <w:rFonts w:ascii="Times New Roman" w:hAnsi="Times New Roman"/>
          <w:sz w:val="24"/>
          <w:szCs w:val="24"/>
        </w:rPr>
        <w:t>té které části díla. Pro případ, že tak v uvedené lhůtě neučiní, smluvní strany sjednávají fikci, že dílo, resp. tu kterou jeho část, v předané podobě převzal.</w:t>
      </w:r>
      <w:r>
        <w:rPr>
          <w:rFonts w:ascii="Times New Roman" w:hAnsi="Times New Roman"/>
          <w:sz w:val="24"/>
          <w:szCs w:val="24"/>
        </w:rPr>
        <w:t xml:space="preserve"> Objednatel není povinen dílo převzít, má-li předané dílo jakékoliv, byť i jen drobné vady.</w:t>
      </w:r>
    </w:p>
    <w:p w:rsidR="00A04E86" w:rsidRPr="003135D7"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VII</w:t>
      </w:r>
      <w:r>
        <w:rPr>
          <w:rFonts w:ascii="Times New Roman" w:hAnsi="Times New Roman"/>
          <w:sz w:val="24"/>
          <w:szCs w:val="24"/>
        </w:rPr>
        <w:t>I</w:t>
      </w:r>
      <w:r w:rsidRPr="003135D7">
        <w:rPr>
          <w:rFonts w:ascii="Times New Roman" w:hAnsi="Times New Roman"/>
          <w:sz w:val="24"/>
          <w:szCs w:val="24"/>
        </w:rPr>
        <w:t>.</w:t>
      </w: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Pokud dílo nebude převzato, bude o opakovaném předání díla, nebo té které jeho části,</w:t>
      </w:r>
      <w:r w:rsidRPr="003135D7">
        <w:rPr>
          <w:rFonts w:ascii="Times New Roman" w:hAnsi="Times New Roman"/>
          <w:sz w:val="24"/>
          <w:szCs w:val="24"/>
        </w:rPr>
        <w:t xml:space="preserve"> </w:t>
      </w:r>
      <w:r>
        <w:rPr>
          <w:rFonts w:ascii="Times New Roman" w:hAnsi="Times New Roman"/>
          <w:sz w:val="24"/>
          <w:szCs w:val="24"/>
        </w:rPr>
        <w:t xml:space="preserve">rovněž </w:t>
      </w:r>
      <w:r w:rsidRPr="003135D7">
        <w:rPr>
          <w:rFonts w:ascii="Times New Roman" w:hAnsi="Times New Roman"/>
          <w:sz w:val="24"/>
          <w:szCs w:val="24"/>
        </w:rPr>
        <w:t xml:space="preserve">sepsán předávací </w:t>
      </w:r>
      <w:r>
        <w:rPr>
          <w:rFonts w:ascii="Times New Roman" w:hAnsi="Times New Roman"/>
          <w:sz w:val="24"/>
          <w:szCs w:val="24"/>
        </w:rPr>
        <w:t>protokol</w:t>
      </w:r>
      <w:r>
        <w:rPr>
          <w:sz w:val="24"/>
          <w:szCs w:val="24"/>
        </w:rPr>
        <w:t>; ustanovení odst. VIII.2. a VIII.3. se pro další postup použije obdobně</w:t>
      </w:r>
      <w:r w:rsidRPr="00CE62E2">
        <w:rPr>
          <w:sz w:val="24"/>
          <w:szCs w:val="24"/>
        </w:rPr>
        <w:t>.</w:t>
      </w:r>
    </w:p>
    <w:p w:rsidR="00A04E86" w:rsidRPr="00B57AD7" w:rsidRDefault="00A04E86" w:rsidP="006F7A9C">
      <w:pPr>
        <w:keepNext/>
        <w:spacing w:before="480"/>
        <w:jc w:val="both"/>
        <w:rPr>
          <w:rFonts w:ascii="Times New Roman" w:hAnsi="Times New Roman"/>
          <w:b/>
          <w:sz w:val="24"/>
          <w:szCs w:val="24"/>
        </w:rPr>
      </w:pPr>
      <w:r>
        <w:rPr>
          <w:rFonts w:ascii="Times New Roman" w:hAnsi="Times New Roman"/>
          <w:b/>
          <w:sz w:val="24"/>
          <w:szCs w:val="24"/>
        </w:rPr>
        <w:t>IX</w:t>
      </w:r>
      <w:r w:rsidRPr="00B57AD7">
        <w:rPr>
          <w:rFonts w:ascii="Times New Roman" w:hAnsi="Times New Roman"/>
          <w:b/>
          <w:sz w:val="24"/>
          <w:szCs w:val="24"/>
        </w:rPr>
        <w:t>. ZÁRUKA ZA JAKOST DÍLA, VADY DÍLA</w:t>
      </w:r>
    </w:p>
    <w:p w:rsidR="00A04E86" w:rsidRPr="003135D7" w:rsidRDefault="00A04E86" w:rsidP="006F7A9C">
      <w:pPr>
        <w:pStyle w:val="Zkladntext"/>
        <w:keepN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doba činí </w:t>
      </w:r>
      <w:r w:rsidRPr="00712D53">
        <w:rPr>
          <w:rFonts w:ascii="Times New Roman" w:hAnsi="Times New Roman"/>
          <w:b/>
          <w:sz w:val="24"/>
          <w:szCs w:val="24"/>
        </w:rPr>
        <w:t>60 m</w:t>
      </w:r>
      <w:r w:rsidRPr="00CC2412">
        <w:rPr>
          <w:rFonts w:ascii="Times New Roman" w:hAnsi="Times New Roman"/>
          <w:b/>
          <w:sz w:val="24"/>
          <w:szCs w:val="24"/>
        </w:rPr>
        <w:t>ěsíců</w:t>
      </w:r>
      <w:r w:rsidRPr="00E23B51">
        <w:rPr>
          <w:rFonts w:ascii="Times New Roman" w:hAnsi="Times New Roman"/>
          <w:sz w:val="24"/>
          <w:szCs w:val="24"/>
        </w:rPr>
        <w:t xml:space="preserve"> a</w:t>
      </w:r>
      <w:r w:rsidRPr="003135D7">
        <w:rPr>
          <w:rFonts w:ascii="Times New Roman" w:hAnsi="Times New Roman"/>
          <w:sz w:val="24"/>
          <w:szCs w:val="24"/>
        </w:rPr>
        <w:t xml:space="preserve"> </w:t>
      </w:r>
      <w:r>
        <w:rPr>
          <w:rFonts w:ascii="Times New Roman" w:hAnsi="Times New Roman"/>
          <w:sz w:val="24"/>
          <w:szCs w:val="24"/>
        </w:rPr>
        <w:t xml:space="preserve">dnem rozhodným 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rsidR="00A04E86" w:rsidRPr="003135D7" w:rsidRDefault="00A04E86"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rsidR="00A04E86" w:rsidRPr="003135D7" w:rsidRDefault="00A04E86"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w:t>
      </w: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rsidR="00A04E86" w:rsidRPr="003135D7" w:rsidRDefault="00A04E86" w:rsidP="006F7A9C">
      <w:pPr>
        <w:pStyle w:val="Zkladntext"/>
        <w:spacing w:before="120"/>
        <w:rPr>
          <w:rFonts w:ascii="Times New Roman" w:hAnsi="Times New Roman"/>
          <w:sz w:val="24"/>
          <w:szCs w:val="24"/>
        </w:rPr>
      </w:pPr>
      <w:r>
        <w:rPr>
          <w:rFonts w:ascii="Times New Roman" w:hAnsi="Times New Roman"/>
          <w:sz w:val="24"/>
          <w:szCs w:val="24"/>
        </w:rPr>
        <w:t xml:space="preserve">IX.4.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rsidR="00A04E86" w:rsidRPr="003135D7" w:rsidRDefault="00A04E86"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rsidR="00A04E86" w:rsidRPr="003135D7" w:rsidRDefault="00A04E86" w:rsidP="006F7A9C">
      <w:pPr>
        <w:pStyle w:val="Zkladntext"/>
        <w:spacing w:before="240"/>
        <w:rPr>
          <w:rFonts w:ascii="Times New Roman" w:hAnsi="Times New Roman"/>
          <w:sz w:val="24"/>
          <w:szCs w:val="24"/>
        </w:rPr>
      </w:pPr>
      <w:r>
        <w:rPr>
          <w:rFonts w:ascii="Times New Roman" w:hAnsi="Times New Roman"/>
          <w:sz w:val="24"/>
          <w:szCs w:val="24"/>
        </w:rPr>
        <w:t>IX</w:t>
      </w: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rsidR="00A04E86" w:rsidRPr="00B57AD7" w:rsidRDefault="00A04E86" w:rsidP="006F7A9C">
      <w:pPr>
        <w:pStyle w:val="Zkladntext"/>
        <w:keepNext/>
        <w:spacing w:before="480"/>
        <w:rPr>
          <w:rFonts w:ascii="Times New Roman" w:hAnsi="Times New Roman"/>
          <w:sz w:val="24"/>
          <w:szCs w:val="24"/>
        </w:rPr>
      </w:pP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rsidR="00A04E86" w:rsidRPr="003135D7" w:rsidRDefault="00A04E86" w:rsidP="002B692F">
      <w:pPr>
        <w:pStyle w:val="Zkladntext"/>
        <w:keepNext/>
        <w:spacing w:before="240"/>
        <w:rPr>
          <w:rFonts w:ascii="Times New Roman" w:hAnsi="Times New Roman"/>
          <w:sz w:val="24"/>
          <w:szCs w:val="24"/>
        </w:rPr>
      </w:pPr>
      <w:r w:rsidRPr="003135D7">
        <w:rPr>
          <w:rFonts w:ascii="Times New Roman" w:hAnsi="Times New Roman"/>
          <w:sz w:val="24"/>
          <w:szCs w:val="24"/>
        </w:rPr>
        <w:t>X.1.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považuje též případ, kdy dílo, resp. ta která jeho část, je předána 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vytkne zhotoviteli během </w:t>
      </w:r>
      <w:r>
        <w:rPr>
          <w:rFonts w:ascii="Times New Roman" w:hAnsi="Times New Roman"/>
          <w:sz w:val="24"/>
          <w:szCs w:val="24"/>
        </w:rPr>
        <w:t xml:space="preserve">týdenní </w:t>
      </w:r>
      <w:r w:rsidRPr="003135D7">
        <w:rPr>
          <w:rFonts w:ascii="Times New Roman" w:hAnsi="Times New Roman"/>
          <w:sz w:val="24"/>
          <w:szCs w:val="24"/>
        </w:rPr>
        <w:t>akceptační lhůty</w:t>
      </w:r>
      <w:r>
        <w:rPr>
          <w:rFonts w:ascii="Times New Roman" w:hAnsi="Times New Roman"/>
          <w:sz w:val="24"/>
          <w:szCs w:val="24"/>
        </w:rPr>
        <w:t>, ledaže by došlo k jejímu odstranění ještě ve lhůtě k provedení díla</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w:t>
      </w:r>
      <w:r>
        <w:rPr>
          <w:rFonts w:ascii="Times New Roman" w:hAnsi="Times New Roman"/>
          <w:sz w:val="24"/>
          <w:szCs w:val="24"/>
        </w:rPr>
        <w:lastRenderedPageBreak/>
        <w:t xml:space="preserve">(havárie), zavazuje se zhotovitel zaplatit objednateli smluvní pokutu ve výši 10.000 Kč za každou vadu a každý započatý den prodlení. </w:t>
      </w:r>
    </w:p>
    <w:p w:rsidR="00A04E86" w:rsidRDefault="00A04E86" w:rsidP="002B692F">
      <w:pPr>
        <w:pStyle w:val="Zkladntext"/>
        <w:spacing w:before="240"/>
        <w:rPr>
          <w:rFonts w:ascii="Times New Roman" w:hAnsi="Times New Roman"/>
          <w:sz w:val="24"/>
          <w:szCs w:val="24"/>
        </w:rPr>
      </w:pPr>
      <w:r w:rsidRPr="003135D7">
        <w:rPr>
          <w:rFonts w:ascii="Times New Roman" w:hAnsi="Times New Roman"/>
          <w:sz w:val="24"/>
          <w:szCs w:val="24"/>
        </w:rPr>
        <w:t>X.</w:t>
      </w: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rsidR="00A04E86" w:rsidRPr="00712D53" w:rsidRDefault="00A04E86" w:rsidP="002B692F">
      <w:pPr>
        <w:pStyle w:val="Zkladntext"/>
        <w:spacing w:before="240"/>
        <w:rPr>
          <w:rFonts w:ascii="Times New Roman" w:hAnsi="Times New Roman"/>
          <w:sz w:val="24"/>
          <w:szCs w:val="24"/>
        </w:rPr>
      </w:pPr>
      <w:r w:rsidRPr="00712D53">
        <w:rPr>
          <w:rFonts w:ascii="Times New Roman" w:hAnsi="Times New Roman"/>
          <w:sz w:val="24"/>
          <w:szCs w:val="24"/>
        </w:rPr>
        <w:t xml:space="preserve">X.3.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rsidR="00A04E86" w:rsidRPr="00B57AD7" w:rsidRDefault="00A04E86" w:rsidP="006F7A9C">
      <w:pPr>
        <w:pStyle w:val="Zkladntext"/>
        <w:keepNext/>
        <w:spacing w:before="480"/>
        <w:rPr>
          <w:rFonts w:ascii="Times New Roman" w:hAnsi="Times New Roman"/>
          <w:sz w:val="24"/>
          <w:szCs w:val="24"/>
        </w:rPr>
      </w:pPr>
      <w:r>
        <w:rPr>
          <w:rFonts w:ascii="Times New Roman" w:hAnsi="Times New Roman"/>
          <w:b/>
          <w:bCs/>
          <w:sz w:val="24"/>
          <w:szCs w:val="24"/>
        </w:rPr>
        <w:t>XI. POJIŠTĚNÍ ZHOTOVITELE</w:t>
      </w:r>
    </w:p>
    <w:p w:rsidR="00A04E86" w:rsidRDefault="00A04E86" w:rsidP="00937751">
      <w:pPr>
        <w:pStyle w:val="Zkladntext"/>
        <w:spacing w:before="240"/>
        <w:rPr>
          <w:rFonts w:ascii="Times New Roman" w:hAnsi="Times New Roman"/>
          <w:sz w:val="24"/>
          <w:szCs w:val="24"/>
        </w:rPr>
      </w:pPr>
      <w:bookmarkStart w:id="4"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w:t>
      </w:r>
      <w:r w:rsidRPr="007A477E">
        <w:rPr>
          <w:rFonts w:ascii="Times New Roman" w:hAnsi="Times New Roman"/>
          <w:sz w:val="24"/>
          <w:szCs w:val="24"/>
        </w:rPr>
        <w:t>alespoň ve výši 5 900 000,00 Kč a se spoluúčastí maximálně ve výši 50.000 Kč. Pojistné</w:t>
      </w:r>
      <w:r>
        <w:rPr>
          <w:rFonts w:ascii="Times New Roman" w:hAnsi="Times New Roman"/>
          <w:sz w:val="24"/>
          <w:szCs w:val="24"/>
        </w:rPr>
        <w:t xml:space="preserve"> podmínky 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1 475 000,00 Kč.</w:t>
      </w:r>
    </w:p>
    <w:bookmarkEnd w:id="4"/>
    <w:p w:rsidR="00A04E86" w:rsidRPr="00B57AD7" w:rsidRDefault="00A04E86"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II</w:t>
      </w:r>
      <w:r w:rsidRPr="00B57AD7">
        <w:rPr>
          <w:rFonts w:ascii="Times New Roman" w:hAnsi="Times New Roman"/>
          <w:b/>
          <w:sz w:val="24"/>
          <w:szCs w:val="24"/>
        </w:rPr>
        <w:t>. DORUČOVÁNÍ</w:t>
      </w:r>
    </w:p>
    <w:p w:rsidR="00A04E86" w:rsidRPr="003135D7" w:rsidRDefault="00A04E86"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rsidR="00A04E86" w:rsidRPr="00B57AD7" w:rsidRDefault="00A04E86"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II</w:t>
      </w:r>
      <w:r w:rsidRPr="00B57AD7">
        <w:rPr>
          <w:rFonts w:ascii="Times New Roman" w:hAnsi="Times New Roman"/>
          <w:b/>
          <w:sz w:val="24"/>
          <w:szCs w:val="24"/>
        </w:rPr>
        <w:t>. ZÁVĚREČNÁ UJEDNÁNÍ</w:t>
      </w:r>
    </w:p>
    <w:p w:rsidR="00A04E86" w:rsidRPr="003135D7"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II</w:t>
      </w: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A04E86" w:rsidRPr="00712D53" w:rsidRDefault="00A04E86" w:rsidP="006F7A9C">
      <w:pPr>
        <w:pStyle w:val="Zkladntext"/>
        <w:spacing w:before="240"/>
        <w:rPr>
          <w:rFonts w:ascii="Times New Roman" w:hAnsi="Times New Roman"/>
          <w:sz w:val="24"/>
          <w:szCs w:val="24"/>
        </w:rPr>
      </w:pPr>
      <w:r w:rsidRPr="00712D53">
        <w:rPr>
          <w:rFonts w:ascii="Times New Roman" w:hAnsi="Times New Roman"/>
          <w:sz w:val="24"/>
          <w:szCs w:val="24"/>
        </w:rPr>
        <w:t xml:space="preserve">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w:t>
      </w:r>
      <w:r w:rsidRPr="00712D53">
        <w:rPr>
          <w:rFonts w:ascii="Times New Roman" w:hAnsi="Times New Roman"/>
          <w:sz w:val="24"/>
          <w:szCs w:val="24"/>
        </w:rPr>
        <w:lastRenderedPageBreak/>
        <w:t>smlouva neobsahuje žádné obchodní tajemství. Tato smlouva nabývá účinnosti nejdříve dnem jejího uveřejnění v registru smluv.</w:t>
      </w:r>
    </w:p>
    <w:p w:rsidR="00A04E86" w:rsidRPr="003135D7"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rsidR="00A04E86" w:rsidRPr="003135D7" w:rsidRDefault="00A04E86" w:rsidP="006F7A9C">
      <w:pPr>
        <w:pStyle w:val="Zkladntext"/>
        <w:spacing w:before="240"/>
        <w:rPr>
          <w:rFonts w:ascii="Times New Roman" w:hAnsi="Times New Roman"/>
          <w:sz w:val="24"/>
          <w:szCs w:val="24"/>
        </w:rPr>
      </w:pPr>
      <w:r w:rsidRPr="003135D7">
        <w:rPr>
          <w:rFonts w:ascii="Times New Roman" w:hAnsi="Times New Roman"/>
          <w:sz w:val="24"/>
          <w:szCs w:val="24"/>
        </w:rPr>
        <w:t>XI</w:t>
      </w:r>
      <w:r>
        <w:rPr>
          <w:rFonts w:ascii="Times New Roman" w:hAnsi="Times New Roman"/>
          <w:sz w:val="24"/>
          <w:szCs w:val="24"/>
        </w:rPr>
        <w:t>I</w:t>
      </w:r>
      <w:r w:rsidRPr="003135D7">
        <w:rPr>
          <w:rFonts w:ascii="Times New Roman" w:hAnsi="Times New Roman"/>
          <w:sz w:val="24"/>
          <w:szCs w:val="24"/>
        </w:rPr>
        <w:t>I.</w:t>
      </w:r>
      <w:r>
        <w:rPr>
          <w:rFonts w:ascii="Times New Roman" w:hAnsi="Times New Roman"/>
          <w:sz w:val="24"/>
          <w:szCs w:val="24"/>
        </w:rPr>
        <w:t>4</w:t>
      </w:r>
      <w:r w:rsidRPr="003135D7">
        <w:rPr>
          <w:rFonts w:ascii="Times New Roman" w:hAnsi="Times New Roman"/>
          <w:sz w:val="24"/>
          <w:szCs w:val="24"/>
        </w:rPr>
        <w:t xml:space="preserve">. Smlouva o dílo se </w:t>
      </w:r>
      <w:r w:rsidRPr="00F317B8">
        <w:rPr>
          <w:rFonts w:ascii="Times New Roman" w:hAnsi="Times New Roman"/>
          <w:sz w:val="24"/>
          <w:szCs w:val="24"/>
        </w:rPr>
        <w:t>uzavírá v 6 vyhotoveních, z nichž objednatel obdrží 4 vyhotovení a zhotovitel obdrží 2 vyhotovení. Tato smlouva</w:t>
      </w:r>
      <w:r>
        <w:rPr>
          <w:rFonts w:ascii="Times New Roman" w:hAnsi="Times New Roman"/>
          <w:sz w:val="24"/>
          <w:szCs w:val="24"/>
        </w:rPr>
        <w:t xml:space="preserve"> o dílo je uzavřena a </w:t>
      </w:r>
      <w:r w:rsidRPr="003135D7">
        <w:rPr>
          <w:rFonts w:ascii="Times New Roman" w:hAnsi="Times New Roman"/>
          <w:sz w:val="24"/>
          <w:szCs w:val="24"/>
        </w:rPr>
        <w:t xml:space="preserve">nabývá platnosti převzetím oboustranně </w:t>
      </w:r>
      <w:r>
        <w:rPr>
          <w:rFonts w:ascii="Times New Roman" w:hAnsi="Times New Roman"/>
          <w:sz w:val="24"/>
          <w:szCs w:val="24"/>
        </w:rPr>
        <w:t>podepsané</w:t>
      </w:r>
      <w:r w:rsidRPr="003135D7">
        <w:rPr>
          <w:rFonts w:ascii="Times New Roman" w:hAnsi="Times New Roman"/>
          <w:sz w:val="24"/>
          <w:szCs w:val="24"/>
        </w:rPr>
        <w:t xml:space="preserve"> smlouvy poslední ze smluvních stran.</w:t>
      </w:r>
    </w:p>
    <w:p w:rsidR="00A04E86" w:rsidRPr="00712D53" w:rsidRDefault="00A04E86" w:rsidP="006F7A9C">
      <w:pPr>
        <w:pStyle w:val="Zkladntext"/>
        <w:spacing w:before="240"/>
        <w:rPr>
          <w:rFonts w:ascii="Times New Roman" w:hAnsi="Times New Roman"/>
          <w:sz w:val="24"/>
          <w:szCs w:val="24"/>
        </w:rPr>
      </w:pPr>
      <w:r w:rsidRPr="00712D53">
        <w:rPr>
          <w:rFonts w:ascii="Times New Roman" w:hAnsi="Times New Roman"/>
          <w:sz w:val="24"/>
          <w:szCs w:val="24"/>
        </w:rPr>
        <w:t>XIII.5. Smlouva se uzavírá na základě usnesení Rady města Náchoda č. ………………… ze dne ……………………..</w:t>
      </w:r>
    </w:p>
    <w:p w:rsidR="00A04E86" w:rsidRDefault="00A04E86" w:rsidP="003D1327">
      <w:pPr>
        <w:tabs>
          <w:tab w:val="left" w:pos="5103"/>
        </w:tabs>
        <w:spacing w:before="1200"/>
        <w:jc w:val="both"/>
        <w:rPr>
          <w:rFonts w:ascii="Times New Roman" w:hAnsi="Times New Roman"/>
          <w:sz w:val="24"/>
          <w:szCs w:val="24"/>
        </w:rPr>
      </w:pPr>
      <w:r w:rsidRPr="003135D7">
        <w:rPr>
          <w:rFonts w:ascii="Times New Roman" w:hAnsi="Times New Roman"/>
          <w:sz w:val="24"/>
          <w:szCs w:val="24"/>
        </w:rPr>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ab/>
        <w:t>V Náchodě dne: …………………….</w:t>
      </w:r>
    </w:p>
    <w:p w:rsidR="00A04E86" w:rsidRPr="00277F1C" w:rsidRDefault="00A04E86" w:rsidP="003D1327">
      <w:pPr>
        <w:tabs>
          <w:tab w:val="left" w:pos="5103"/>
        </w:tabs>
        <w:spacing w:before="1200"/>
        <w:jc w:val="both"/>
        <w:rPr>
          <w:rFonts w:ascii="Times New Roman" w:hAnsi="Times New Roman"/>
          <w:sz w:val="24"/>
          <w:szCs w:val="24"/>
        </w:rPr>
      </w:pPr>
      <w:r>
        <w:rPr>
          <w:rFonts w:ascii="Times New Roman" w:hAnsi="Times New Roman"/>
          <w:sz w:val="24"/>
          <w:szCs w:val="24"/>
        </w:rPr>
        <w:t>město Náchod</w:t>
      </w:r>
      <w:r>
        <w:rPr>
          <w:rFonts w:ascii="Times New Roman" w:hAnsi="Times New Roman"/>
          <w:sz w:val="24"/>
          <w:szCs w:val="24"/>
        </w:rPr>
        <w:tab/>
      </w:r>
      <w:r w:rsidRPr="00277F1C">
        <w:rPr>
          <w:rFonts w:ascii="Times New Roman" w:hAnsi="Times New Roman"/>
          <w:sz w:val="24"/>
          <w:szCs w:val="24"/>
          <w:highlight w:val="cyan"/>
        </w:rPr>
        <w:t>&lt;obchodní firma zhotovitele&gt;</w:t>
      </w:r>
    </w:p>
    <w:p w:rsidR="00A04E86" w:rsidRPr="00DA4F10" w:rsidRDefault="00A04E86" w:rsidP="00DA4F10">
      <w:pPr>
        <w:tabs>
          <w:tab w:val="left" w:pos="5103"/>
        </w:tabs>
        <w:ind w:left="5103" w:hanging="5103"/>
        <w:jc w:val="both"/>
        <w:rPr>
          <w:rFonts w:ascii="Times New Roman" w:hAnsi="Times New Roman"/>
          <w:sz w:val="24"/>
          <w:szCs w:val="24"/>
        </w:rPr>
      </w:pPr>
      <w:r>
        <w:rPr>
          <w:rFonts w:ascii="Times New Roman" w:hAnsi="Times New Roman"/>
          <w:sz w:val="24"/>
          <w:szCs w:val="24"/>
        </w:rPr>
        <w:t xml:space="preserve">Ing. </w:t>
      </w:r>
      <w:r w:rsidRPr="00277F1C">
        <w:rPr>
          <w:rFonts w:ascii="Times New Roman" w:hAnsi="Times New Roman"/>
          <w:sz w:val="24"/>
          <w:szCs w:val="24"/>
        </w:rPr>
        <w:t xml:space="preserve">Jan </w:t>
      </w:r>
      <w:r>
        <w:rPr>
          <w:rFonts w:ascii="Times New Roman" w:hAnsi="Times New Roman"/>
          <w:sz w:val="24"/>
          <w:szCs w:val="24"/>
        </w:rPr>
        <w:t>Čtvrtečka</w:t>
      </w:r>
      <w:r w:rsidRPr="00277F1C">
        <w:rPr>
          <w:rFonts w:ascii="Times New Roman" w:hAnsi="Times New Roman"/>
          <w:sz w:val="24"/>
          <w:szCs w:val="24"/>
        </w:rPr>
        <w:t xml:space="preserve">, </w:t>
      </w:r>
      <w:r>
        <w:rPr>
          <w:rFonts w:ascii="Times New Roman" w:hAnsi="Times New Roman"/>
          <w:sz w:val="24"/>
          <w:szCs w:val="24"/>
        </w:rPr>
        <w:t>místo</w:t>
      </w:r>
      <w:r w:rsidRPr="00277F1C">
        <w:rPr>
          <w:rFonts w:ascii="Times New Roman" w:hAnsi="Times New Roman"/>
          <w:sz w:val="24"/>
          <w:szCs w:val="24"/>
        </w:rPr>
        <w:t>starosta města</w:t>
      </w:r>
      <w:r w:rsidRPr="00277F1C">
        <w:rPr>
          <w:rFonts w:ascii="Times New Roman" w:hAnsi="Times New Roman"/>
          <w:sz w:val="24"/>
          <w:szCs w:val="24"/>
        </w:rPr>
        <w:tab/>
      </w:r>
      <w:r w:rsidRPr="00277F1C">
        <w:rPr>
          <w:rFonts w:ascii="Times New Roman" w:hAnsi="Times New Roman"/>
          <w:sz w:val="24"/>
          <w:szCs w:val="24"/>
          <w:highlight w:val="cyan"/>
        </w:rPr>
        <w:t>&lt;jméno a příjmení jednající osoby s uvedením funkce&gt;</w:t>
      </w:r>
    </w:p>
    <w:sectPr w:rsidR="00A04E86" w:rsidRPr="00DA4F10" w:rsidSect="002039CF">
      <w:footerReference w:type="default" r:id="rId7"/>
      <w:pgSz w:w="11907" w:h="16840" w:code="9"/>
      <w:pgMar w:top="1134" w:right="1134" w:bottom="1134" w:left="1134" w:header="709" w:footer="567"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25" w:rsidRDefault="00B34825">
      <w:r>
        <w:separator/>
      </w:r>
    </w:p>
  </w:endnote>
  <w:endnote w:type="continuationSeparator" w:id="0">
    <w:p w:rsidR="00B34825" w:rsidRDefault="00B3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E86" w:rsidRPr="002039CF" w:rsidRDefault="00A04E86" w:rsidP="00A3564A">
    <w:pPr>
      <w:tabs>
        <w:tab w:val="center" w:pos="4535"/>
        <w:tab w:val="right" w:pos="9071"/>
      </w:tabs>
      <w:jc w:val="center"/>
      <w:rPr>
        <w:rFonts w:ascii="Times New Roman" w:hAnsi="Times New Roman"/>
        <w:color w:val="333333"/>
        <w:sz w:val="24"/>
        <w:szCs w:val="24"/>
      </w:rPr>
    </w:pPr>
    <w:r w:rsidRPr="002039CF">
      <w:rPr>
        <w:rStyle w:val="slostrnky"/>
        <w:rFonts w:ascii="Times New Roman" w:hAnsi="Times New Roman"/>
        <w:sz w:val="24"/>
        <w:szCs w:val="24"/>
      </w:rPr>
      <w:fldChar w:fldCharType="begin"/>
    </w:r>
    <w:r w:rsidRPr="002039CF">
      <w:rPr>
        <w:rStyle w:val="slostrnky"/>
        <w:rFonts w:ascii="Times New Roman" w:hAnsi="Times New Roman"/>
        <w:sz w:val="24"/>
        <w:szCs w:val="24"/>
      </w:rPr>
      <w:instrText xml:space="preserve"> PAGE </w:instrText>
    </w:r>
    <w:r w:rsidRPr="002039CF">
      <w:rPr>
        <w:rStyle w:val="slostrnky"/>
        <w:rFonts w:ascii="Times New Roman" w:hAnsi="Times New Roman"/>
        <w:sz w:val="24"/>
        <w:szCs w:val="24"/>
      </w:rPr>
      <w:fldChar w:fldCharType="separate"/>
    </w:r>
    <w:r w:rsidR="0050345F">
      <w:rPr>
        <w:rStyle w:val="slostrnky"/>
        <w:rFonts w:ascii="Times New Roman" w:hAnsi="Times New Roman"/>
        <w:sz w:val="24"/>
        <w:szCs w:val="24"/>
      </w:rPr>
      <w:t>2</w:t>
    </w:r>
    <w:r w:rsidRPr="002039CF">
      <w:rPr>
        <w:rStyle w:val="slostrnky"/>
        <w:rFonts w:ascii="Times New Roman" w:hAnsi="Times New Roman"/>
        <w:sz w:val="24"/>
        <w:szCs w:val="24"/>
      </w:rPr>
      <w:fldChar w:fldCharType="end"/>
    </w:r>
    <w:r w:rsidRPr="002039CF">
      <w:rPr>
        <w:rStyle w:val="slostrnky"/>
        <w:rFonts w:ascii="Times New Roman" w:hAnsi="Times New Roman"/>
        <w:sz w:val="24"/>
        <w:szCs w:val="24"/>
      </w:rPr>
      <w:t>/</w:t>
    </w:r>
    <w:r w:rsidRPr="002039CF">
      <w:rPr>
        <w:rStyle w:val="slostrnky"/>
        <w:rFonts w:ascii="Times New Roman" w:hAnsi="Times New Roman"/>
        <w:sz w:val="24"/>
        <w:szCs w:val="24"/>
      </w:rPr>
      <w:fldChar w:fldCharType="begin"/>
    </w:r>
    <w:r w:rsidRPr="002039CF">
      <w:rPr>
        <w:rStyle w:val="slostrnky"/>
        <w:rFonts w:ascii="Times New Roman" w:hAnsi="Times New Roman"/>
        <w:sz w:val="24"/>
        <w:szCs w:val="24"/>
      </w:rPr>
      <w:instrText xml:space="preserve"> NUMPAGES </w:instrText>
    </w:r>
    <w:r w:rsidRPr="002039CF">
      <w:rPr>
        <w:rStyle w:val="slostrnky"/>
        <w:rFonts w:ascii="Times New Roman" w:hAnsi="Times New Roman"/>
        <w:sz w:val="24"/>
        <w:szCs w:val="24"/>
      </w:rPr>
      <w:fldChar w:fldCharType="separate"/>
    </w:r>
    <w:r w:rsidR="0050345F">
      <w:rPr>
        <w:rStyle w:val="slostrnky"/>
        <w:rFonts w:ascii="Times New Roman" w:hAnsi="Times New Roman"/>
        <w:sz w:val="24"/>
        <w:szCs w:val="24"/>
      </w:rPr>
      <w:t>9</w:t>
    </w:r>
    <w:r w:rsidRPr="002039CF">
      <w:rPr>
        <w:rStyle w:val="slostrnky"/>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25" w:rsidRDefault="00B34825">
      <w:r>
        <w:separator/>
      </w:r>
    </w:p>
  </w:footnote>
  <w:footnote w:type="continuationSeparator" w:id="0">
    <w:p w:rsidR="00B34825" w:rsidRDefault="00B3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A9C"/>
    <w:rsid w:val="00002C47"/>
    <w:rsid w:val="000278F5"/>
    <w:rsid w:val="000315DA"/>
    <w:rsid w:val="00036BB1"/>
    <w:rsid w:val="0004259E"/>
    <w:rsid w:val="000528B1"/>
    <w:rsid w:val="0006733A"/>
    <w:rsid w:val="00067806"/>
    <w:rsid w:val="00067A8C"/>
    <w:rsid w:val="00070B27"/>
    <w:rsid w:val="00076772"/>
    <w:rsid w:val="00086BA0"/>
    <w:rsid w:val="00086FB2"/>
    <w:rsid w:val="00097CD1"/>
    <w:rsid w:val="00097E6B"/>
    <w:rsid w:val="000A2059"/>
    <w:rsid w:val="000C513C"/>
    <w:rsid w:val="000D2231"/>
    <w:rsid w:val="000D3F67"/>
    <w:rsid w:val="000D6D6F"/>
    <w:rsid w:val="000E1214"/>
    <w:rsid w:val="000F1620"/>
    <w:rsid w:val="000F3E9F"/>
    <w:rsid w:val="000F623B"/>
    <w:rsid w:val="0010518A"/>
    <w:rsid w:val="001111F1"/>
    <w:rsid w:val="00116C10"/>
    <w:rsid w:val="001173AC"/>
    <w:rsid w:val="00141E52"/>
    <w:rsid w:val="00144D3F"/>
    <w:rsid w:val="00161FBE"/>
    <w:rsid w:val="00165C53"/>
    <w:rsid w:val="00166C45"/>
    <w:rsid w:val="001672CF"/>
    <w:rsid w:val="001730BE"/>
    <w:rsid w:val="00181FC7"/>
    <w:rsid w:val="001A5722"/>
    <w:rsid w:val="001B2D48"/>
    <w:rsid w:val="001B4C39"/>
    <w:rsid w:val="001B66F8"/>
    <w:rsid w:val="001B70CE"/>
    <w:rsid w:val="001C69B8"/>
    <w:rsid w:val="001D1B52"/>
    <w:rsid w:val="001F06DD"/>
    <w:rsid w:val="002039CF"/>
    <w:rsid w:val="0021051D"/>
    <w:rsid w:val="002119D1"/>
    <w:rsid w:val="0021471A"/>
    <w:rsid w:val="00215BD1"/>
    <w:rsid w:val="00217FC3"/>
    <w:rsid w:val="002219AB"/>
    <w:rsid w:val="00224FDF"/>
    <w:rsid w:val="002256B4"/>
    <w:rsid w:val="0022628C"/>
    <w:rsid w:val="002366D3"/>
    <w:rsid w:val="00240976"/>
    <w:rsid w:val="00247273"/>
    <w:rsid w:val="00253F4E"/>
    <w:rsid w:val="00271A2A"/>
    <w:rsid w:val="00277F1C"/>
    <w:rsid w:val="002A6302"/>
    <w:rsid w:val="002B349A"/>
    <w:rsid w:val="002B692F"/>
    <w:rsid w:val="002C07CF"/>
    <w:rsid w:val="002F059A"/>
    <w:rsid w:val="003135D7"/>
    <w:rsid w:val="00326B8C"/>
    <w:rsid w:val="00330CAD"/>
    <w:rsid w:val="00344B32"/>
    <w:rsid w:val="00365FEA"/>
    <w:rsid w:val="0036652D"/>
    <w:rsid w:val="00370424"/>
    <w:rsid w:val="00370534"/>
    <w:rsid w:val="00380792"/>
    <w:rsid w:val="0038696A"/>
    <w:rsid w:val="00390250"/>
    <w:rsid w:val="00390496"/>
    <w:rsid w:val="003A3B8B"/>
    <w:rsid w:val="003B322F"/>
    <w:rsid w:val="003B4965"/>
    <w:rsid w:val="003B4D49"/>
    <w:rsid w:val="003C694A"/>
    <w:rsid w:val="003D1327"/>
    <w:rsid w:val="003E58D3"/>
    <w:rsid w:val="003F2D67"/>
    <w:rsid w:val="003F4835"/>
    <w:rsid w:val="00400D86"/>
    <w:rsid w:val="00415906"/>
    <w:rsid w:val="004174C2"/>
    <w:rsid w:val="00430222"/>
    <w:rsid w:val="00433F58"/>
    <w:rsid w:val="00466E7E"/>
    <w:rsid w:val="00487C32"/>
    <w:rsid w:val="004A3636"/>
    <w:rsid w:val="004B1FF6"/>
    <w:rsid w:val="004C032F"/>
    <w:rsid w:val="004D6557"/>
    <w:rsid w:val="004E46AE"/>
    <w:rsid w:val="004F024C"/>
    <w:rsid w:val="004F2F18"/>
    <w:rsid w:val="004F54E7"/>
    <w:rsid w:val="004F6F62"/>
    <w:rsid w:val="0050345F"/>
    <w:rsid w:val="00507B0A"/>
    <w:rsid w:val="00517A6B"/>
    <w:rsid w:val="00525105"/>
    <w:rsid w:val="00526668"/>
    <w:rsid w:val="00531837"/>
    <w:rsid w:val="005331F8"/>
    <w:rsid w:val="0054069C"/>
    <w:rsid w:val="0055234A"/>
    <w:rsid w:val="005655CA"/>
    <w:rsid w:val="00576032"/>
    <w:rsid w:val="00576124"/>
    <w:rsid w:val="00581BDD"/>
    <w:rsid w:val="00587FB4"/>
    <w:rsid w:val="00591ADA"/>
    <w:rsid w:val="005A7FD4"/>
    <w:rsid w:val="005B0002"/>
    <w:rsid w:val="005B596B"/>
    <w:rsid w:val="005C0697"/>
    <w:rsid w:val="005C1055"/>
    <w:rsid w:val="005D27CE"/>
    <w:rsid w:val="005E3FAA"/>
    <w:rsid w:val="005E4089"/>
    <w:rsid w:val="005E4C57"/>
    <w:rsid w:val="005E5944"/>
    <w:rsid w:val="005E7980"/>
    <w:rsid w:val="005F3011"/>
    <w:rsid w:val="00604FBF"/>
    <w:rsid w:val="00606A22"/>
    <w:rsid w:val="006141C4"/>
    <w:rsid w:val="00633F42"/>
    <w:rsid w:val="006341E1"/>
    <w:rsid w:val="0065043A"/>
    <w:rsid w:val="00681B65"/>
    <w:rsid w:val="006847C0"/>
    <w:rsid w:val="00685BCD"/>
    <w:rsid w:val="00694261"/>
    <w:rsid w:val="006A4FD6"/>
    <w:rsid w:val="006A7108"/>
    <w:rsid w:val="006B0DC6"/>
    <w:rsid w:val="006C0539"/>
    <w:rsid w:val="006C6221"/>
    <w:rsid w:val="006C665F"/>
    <w:rsid w:val="006D1CE9"/>
    <w:rsid w:val="006F180C"/>
    <w:rsid w:val="006F2CCD"/>
    <w:rsid w:val="006F6CEE"/>
    <w:rsid w:val="006F7A9C"/>
    <w:rsid w:val="00712D53"/>
    <w:rsid w:val="00716E4F"/>
    <w:rsid w:val="0072277A"/>
    <w:rsid w:val="00722CF9"/>
    <w:rsid w:val="00741911"/>
    <w:rsid w:val="00750B21"/>
    <w:rsid w:val="00753FEE"/>
    <w:rsid w:val="00756085"/>
    <w:rsid w:val="00766CEC"/>
    <w:rsid w:val="00771573"/>
    <w:rsid w:val="007771DC"/>
    <w:rsid w:val="007808DF"/>
    <w:rsid w:val="00797AA0"/>
    <w:rsid w:val="007A477E"/>
    <w:rsid w:val="007A7B3A"/>
    <w:rsid w:val="007B1FFB"/>
    <w:rsid w:val="007B557A"/>
    <w:rsid w:val="007C234D"/>
    <w:rsid w:val="007D7F38"/>
    <w:rsid w:val="007E248D"/>
    <w:rsid w:val="007E5932"/>
    <w:rsid w:val="007E7F3B"/>
    <w:rsid w:val="007F63AC"/>
    <w:rsid w:val="00803BF2"/>
    <w:rsid w:val="00805FFF"/>
    <w:rsid w:val="008168B6"/>
    <w:rsid w:val="0081762B"/>
    <w:rsid w:val="00821C8A"/>
    <w:rsid w:val="00825B18"/>
    <w:rsid w:val="00851162"/>
    <w:rsid w:val="008551A0"/>
    <w:rsid w:val="00857AD6"/>
    <w:rsid w:val="008615B5"/>
    <w:rsid w:val="00862FDB"/>
    <w:rsid w:val="00871C5C"/>
    <w:rsid w:val="00873E9F"/>
    <w:rsid w:val="00880355"/>
    <w:rsid w:val="00880E82"/>
    <w:rsid w:val="00882A24"/>
    <w:rsid w:val="00884F6A"/>
    <w:rsid w:val="008A08DC"/>
    <w:rsid w:val="008A58F2"/>
    <w:rsid w:val="008B2789"/>
    <w:rsid w:val="008B5709"/>
    <w:rsid w:val="008B6BBE"/>
    <w:rsid w:val="008B6CA8"/>
    <w:rsid w:val="008C0D95"/>
    <w:rsid w:val="008C4F3C"/>
    <w:rsid w:val="008C644E"/>
    <w:rsid w:val="008D1FD3"/>
    <w:rsid w:val="008D4896"/>
    <w:rsid w:val="008E1212"/>
    <w:rsid w:val="008E49C9"/>
    <w:rsid w:val="008E6D87"/>
    <w:rsid w:val="008F2415"/>
    <w:rsid w:val="00917E53"/>
    <w:rsid w:val="00922878"/>
    <w:rsid w:val="00937751"/>
    <w:rsid w:val="009409FB"/>
    <w:rsid w:val="00940F5B"/>
    <w:rsid w:val="00942CE0"/>
    <w:rsid w:val="00942D2F"/>
    <w:rsid w:val="00963192"/>
    <w:rsid w:val="00966A5C"/>
    <w:rsid w:val="00966C29"/>
    <w:rsid w:val="009B75D5"/>
    <w:rsid w:val="009D3C41"/>
    <w:rsid w:val="009E48D0"/>
    <w:rsid w:val="009F5938"/>
    <w:rsid w:val="00A04E86"/>
    <w:rsid w:val="00A256E0"/>
    <w:rsid w:val="00A322BC"/>
    <w:rsid w:val="00A3564A"/>
    <w:rsid w:val="00A36D7E"/>
    <w:rsid w:val="00A375AB"/>
    <w:rsid w:val="00A42C46"/>
    <w:rsid w:val="00A4607D"/>
    <w:rsid w:val="00A52063"/>
    <w:rsid w:val="00A77717"/>
    <w:rsid w:val="00A90941"/>
    <w:rsid w:val="00A9157A"/>
    <w:rsid w:val="00A95088"/>
    <w:rsid w:val="00AC4C77"/>
    <w:rsid w:val="00AC65C0"/>
    <w:rsid w:val="00AC67B6"/>
    <w:rsid w:val="00AD789B"/>
    <w:rsid w:val="00AE03CE"/>
    <w:rsid w:val="00AE0EC6"/>
    <w:rsid w:val="00B04D25"/>
    <w:rsid w:val="00B059FD"/>
    <w:rsid w:val="00B05EEE"/>
    <w:rsid w:val="00B07183"/>
    <w:rsid w:val="00B102C6"/>
    <w:rsid w:val="00B105C2"/>
    <w:rsid w:val="00B14A99"/>
    <w:rsid w:val="00B16D86"/>
    <w:rsid w:val="00B22C5B"/>
    <w:rsid w:val="00B262CE"/>
    <w:rsid w:val="00B34825"/>
    <w:rsid w:val="00B36C28"/>
    <w:rsid w:val="00B53D05"/>
    <w:rsid w:val="00B553D7"/>
    <w:rsid w:val="00B557C0"/>
    <w:rsid w:val="00B57AD7"/>
    <w:rsid w:val="00B736FF"/>
    <w:rsid w:val="00B767F4"/>
    <w:rsid w:val="00B9538B"/>
    <w:rsid w:val="00BA122E"/>
    <w:rsid w:val="00BA1F28"/>
    <w:rsid w:val="00BA25B6"/>
    <w:rsid w:val="00BA5A53"/>
    <w:rsid w:val="00BB3105"/>
    <w:rsid w:val="00BB5766"/>
    <w:rsid w:val="00BC5D3A"/>
    <w:rsid w:val="00BD0316"/>
    <w:rsid w:val="00BD1FAC"/>
    <w:rsid w:val="00BD7267"/>
    <w:rsid w:val="00BE7D04"/>
    <w:rsid w:val="00BF30F7"/>
    <w:rsid w:val="00BF4B5C"/>
    <w:rsid w:val="00BF6EF6"/>
    <w:rsid w:val="00C069BC"/>
    <w:rsid w:val="00C07A87"/>
    <w:rsid w:val="00C12263"/>
    <w:rsid w:val="00C13EBA"/>
    <w:rsid w:val="00C21FCF"/>
    <w:rsid w:val="00C24455"/>
    <w:rsid w:val="00C332E8"/>
    <w:rsid w:val="00C34F8C"/>
    <w:rsid w:val="00C409FD"/>
    <w:rsid w:val="00C40A21"/>
    <w:rsid w:val="00C417C2"/>
    <w:rsid w:val="00C43AEC"/>
    <w:rsid w:val="00C46E28"/>
    <w:rsid w:val="00C71346"/>
    <w:rsid w:val="00C85760"/>
    <w:rsid w:val="00C9318A"/>
    <w:rsid w:val="00CC2412"/>
    <w:rsid w:val="00CC67E7"/>
    <w:rsid w:val="00CD14D3"/>
    <w:rsid w:val="00CE5DBC"/>
    <w:rsid w:val="00CE62E2"/>
    <w:rsid w:val="00D02609"/>
    <w:rsid w:val="00D0341F"/>
    <w:rsid w:val="00D21697"/>
    <w:rsid w:val="00D53CD5"/>
    <w:rsid w:val="00D65B8F"/>
    <w:rsid w:val="00D81A7D"/>
    <w:rsid w:val="00D85483"/>
    <w:rsid w:val="00D923D9"/>
    <w:rsid w:val="00D94146"/>
    <w:rsid w:val="00DA4F10"/>
    <w:rsid w:val="00DA6A9F"/>
    <w:rsid w:val="00DA736E"/>
    <w:rsid w:val="00DB7BDC"/>
    <w:rsid w:val="00DD0A56"/>
    <w:rsid w:val="00DE56F2"/>
    <w:rsid w:val="00E02FCA"/>
    <w:rsid w:val="00E23B51"/>
    <w:rsid w:val="00E242F5"/>
    <w:rsid w:val="00E3227F"/>
    <w:rsid w:val="00E3353D"/>
    <w:rsid w:val="00E3793C"/>
    <w:rsid w:val="00E40948"/>
    <w:rsid w:val="00E52F3A"/>
    <w:rsid w:val="00E70F7A"/>
    <w:rsid w:val="00EB279D"/>
    <w:rsid w:val="00EC2F5D"/>
    <w:rsid w:val="00EE65EF"/>
    <w:rsid w:val="00EE6875"/>
    <w:rsid w:val="00EF1AE9"/>
    <w:rsid w:val="00EF4E1D"/>
    <w:rsid w:val="00EF6AA7"/>
    <w:rsid w:val="00F314A1"/>
    <w:rsid w:val="00F317B8"/>
    <w:rsid w:val="00F31E8E"/>
    <w:rsid w:val="00F3290B"/>
    <w:rsid w:val="00F3601E"/>
    <w:rsid w:val="00F375B4"/>
    <w:rsid w:val="00F4642B"/>
    <w:rsid w:val="00F5416A"/>
    <w:rsid w:val="00F60097"/>
    <w:rsid w:val="00F605D2"/>
    <w:rsid w:val="00F67489"/>
    <w:rsid w:val="00F73578"/>
    <w:rsid w:val="00F86DFB"/>
    <w:rsid w:val="00F939D5"/>
    <w:rsid w:val="00F9468E"/>
    <w:rsid w:val="00F95EC1"/>
    <w:rsid w:val="00FA0B9B"/>
    <w:rsid w:val="00FA3588"/>
    <w:rsid w:val="00FA6A60"/>
    <w:rsid w:val="00FB1EDB"/>
    <w:rsid w:val="00FB2B1E"/>
    <w:rsid w:val="00FC256D"/>
    <w:rsid w:val="00FC2664"/>
    <w:rsid w:val="00FC61E4"/>
    <w:rsid w:val="00FC7464"/>
    <w:rsid w:val="00FF0094"/>
    <w:rsid w:val="00FF5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89066E8-D5B3-4AA6-A590-530A49DB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noProof/>
    </w:rPr>
  </w:style>
  <w:style w:type="paragraph" w:styleId="Nadpis3">
    <w:name w:val="heading 3"/>
    <w:basedOn w:val="Normln"/>
    <w:next w:val="Normln"/>
    <w:link w:val="Nadpis3Char"/>
    <w:uiPriority w:val="99"/>
    <w:qFormat/>
    <w:rsid w:val="006F7A9C"/>
    <w:pPr>
      <w:keepNext/>
      <w:jc w:val="both"/>
      <w:outlineLvl w:val="2"/>
    </w:pPr>
    <w:rPr>
      <w:rFonts w:ascii="Calibri Light" w:eastAsia="Calibri"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eastAsia="Calibri"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6F7A9C"/>
    <w:rPr>
      <w:rFonts w:ascii="Calibri Light" w:hAnsi="Calibri Light"/>
      <w:b/>
      <w:noProof/>
      <w:sz w:val="26"/>
      <w:lang w:eastAsia="cs-CZ"/>
    </w:rPr>
  </w:style>
  <w:style w:type="character" w:customStyle="1" w:styleId="Nadpis6Char">
    <w:name w:val="Nadpis 6 Char"/>
    <w:link w:val="Nadpis6"/>
    <w:uiPriority w:val="99"/>
    <w:locked/>
    <w:rsid w:val="00F95EC1"/>
    <w:rPr>
      <w:rFonts w:ascii="Calibri Light" w:hAnsi="Calibri Light"/>
      <w:noProof/>
      <w:color w:val="1F3763"/>
      <w:sz w:val="20"/>
      <w:lang w:eastAsia="cs-CZ"/>
    </w:rPr>
  </w:style>
  <w:style w:type="paragraph" w:styleId="Zkladntext">
    <w:name w:val="Body Text"/>
    <w:basedOn w:val="Normln"/>
    <w:link w:val="ZkladntextChar"/>
    <w:uiPriority w:val="99"/>
    <w:rsid w:val="006F7A9C"/>
    <w:pPr>
      <w:jc w:val="both"/>
    </w:pPr>
    <w:rPr>
      <w:rFonts w:eastAsia="Calibri"/>
    </w:rPr>
  </w:style>
  <w:style w:type="character" w:customStyle="1" w:styleId="ZkladntextChar">
    <w:name w:val="Základní text Char"/>
    <w:link w:val="Zkladntext"/>
    <w:uiPriority w:val="99"/>
    <w:locked/>
    <w:rsid w:val="006F7A9C"/>
    <w:rPr>
      <w:rFonts w:ascii="CG Times (W1)" w:hAnsi="CG Times (W1)"/>
      <w:noProof/>
      <w:sz w:val="20"/>
      <w:lang w:eastAsia="cs-CZ"/>
    </w:rPr>
  </w:style>
  <w:style w:type="paragraph" w:styleId="Nzev">
    <w:name w:val="Title"/>
    <w:basedOn w:val="Normln"/>
    <w:link w:val="NzevChar"/>
    <w:uiPriority w:val="99"/>
    <w:qFormat/>
    <w:rsid w:val="006F7A9C"/>
    <w:pPr>
      <w:jc w:val="center"/>
    </w:pPr>
    <w:rPr>
      <w:rFonts w:ascii="Calibri Light" w:eastAsia="Calibri" w:hAnsi="Calibri Light"/>
      <w:b/>
      <w:bCs/>
      <w:kern w:val="28"/>
      <w:sz w:val="32"/>
      <w:szCs w:val="32"/>
    </w:rPr>
  </w:style>
  <w:style w:type="character" w:customStyle="1" w:styleId="NzevChar">
    <w:name w:val="Název Char"/>
    <w:link w:val="Nzev"/>
    <w:uiPriority w:val="99"/>
    <w:locked/>
    <w:rsid w:val="006F7A9C"/>
    <w:rPr>
      <w:rFonts w:ascii="Calibri Light" w:hAnsi="Calibri Light"/>
      <w:b/>
      <w:noProof/>
      <w:kern w:val="28"/>
      <w:sz w:val="32"/>
      <w:lang w:eastAsia="cs-CZ"/>
    </w:rPr>
  </w:style>
  <w:style w:type="character" w:styleId="slostrnky">
    <w:name w:val="page number"/>
    <w:uiPriority w:val="99"/>
    <w:rsid w:val="006F7A9C"/>
    <w:rPr>
      <w:rFonts w:cs="Times New Roman"/>
    </w:rPr>
  </w:style>
  <w:style w:type="character" w:styleId="Odkaznakoment">
    <w:name w:val="annotation reference"/>
    <w:uiPriority w:val="99"/>
    <w:rsid w:val="006F7A9C"/>
    <w:rPr>
      <w:rFonts w:cs="Times New Roman"/>
      <w:sz w:val="16"/>
    </w:rPr>
  </w:style>
  <w:style w:type="paragraph" w:styleId="Textkomente">
    <w:name w:val="annotation text"/>
    <w:basedOn w:val="Normln"/>
    <w:link w:val="TextkomenteChar"/>
    <w:uiPriority w:val="99"/>
    <w:rsid w:val="006F7A9C"/>
    <w:rPr>
      <w:rFonts w:eastAsia="Calibri"/>
    </w:rPr>
  </w:style>
  <w:style w:type="character" w:customStyle="1" w:styleId="TextkomenteChar">
    <w:name w:val="Text komentáře Char"/>
    <w:link w:val="Textkomente"/>
    <w:uiPriority w:val="99"/>
    <w:locked/>
    <w:rsid w:val="006F7A9C"/>
    <w:rPr>
      <w:rFonts w:ascii="CG Times (W1)" w:hAnsi="CG Times (W1)"/>
      <w:noProof/>
      <w:sz w:val="20"/>
      <w:lang w:eastAsia="cs-CZ"/>
    </w:rPr>
  </w:style>
  <w:style w:type="paragraph" w:styleId="Textbubliny">
    <w:name w:val="Balloon Text"/>
    <w:basedOn w:val="Normln"/>
    <w:link w:val="TextbublinyChar"/>
    <w:uiPriority w:val="99"/>
    <w:semiHidden/>
    <w:rsid w:val="006F7A9C"/>
    <w:rPr>
      <w:rFonts w:ascii="Segoe UI" w:eastAsia="Calibri" w:hAnsi="Segoe UI"/>
      <w:sz w:val="18"/>
      <w:szCs w:val="18"/>
    </w:rPr>
  </w:style>
  <w:style w:type="character" w:customStyle="1" w:styleId="TextbublinyChar">
    <w:name w:val="Text bubliny Char"/>
    <w:link w:val="Textbubliny"/>
    <w:uiPriority w:val="99"/>
    <w:semiHidden/>
    <w:locked/>
    <w:rsid w:val="006F7A9C"/>
    <w:rPr>
      <w:rFonts w:ascii="Segoe UI" w:hAnsi="Segoe UI"/>
      <w:noProof/>
      <w:sz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link w:val="Pedmtkomente"/>
    <w:uiPriority w:val="99"/>
    <w:semiHidden/>
    <w:locked/>
    <w:rsid w:val="00851162"/>
    <w:rPr>
      <w:rFonts w:ascii="CG Times (W1)" w:hAnsi="CG Times (W1)"/>
      <w:b/>
      <w:noProof/>
      <w:sz w:val="20"/>
      <w:lang w:eastAsia="cs-CZ"/>
    </w:rPr>
  </w:style>
  <w:style w:type="paragraph" w:styleId="Zkladntextodsazen2">
    <w:name w:val="Body Text Indent 2"/>
    <w:basedOn w:val="Normln"/>
    <w:link w:val="Zkladntextodsazen2Char"/>
    <w:uiPriority w:val="99"/>
    <w:rsid w:val="001D1B52"/>
    <w:pPr>
      <w:spacing w:after="120" w:line="480" w:lineRule="auto"/>
      <w:ind w:left="283"/>
    </w:pPr>
    <w:rPr>
      <w:rFonts w:eastAsia="Calibri"/>
    </w:rPr>
  </w:style>
  <w:style w:type="character" w:customStyle="1" w:styleId="Zkladntextodsazen2Char">
    <w:name w:val="Základní text odsazený 2 Char"/>
    <w:link w:val="Zkladntextodsazen2"/>
    <w:uiPriority w:val="99"/>
    <w:locked/>
    <w:rsid w:val="001D1B52"/>
    <w:rPr>
      <w:rFonts w:ascii="CG Times (W1)" w:hAnsi="CG Times (W1)"/>
      <w:noProof/>
      <w:sz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rPr>
      <w:rFonts w:eastAsia="Calibri"/>
    </w:rPr>
  </w:style>
  <w:style w:type="character" w:customStyle="1" w:styleId="ZhlavChar">
    <w:name w:val="Záhlaví Char"/>
    <w:link w:val="Zhlav"/>
    <w:uiPriority w:val="99"/>
    <w:locked/>
    <w:rsid w:val="00526668"/>
    <w:rPr>
      <w:rFonts w:ascii="CG Times (W1)" w:hAnsi="CG Times (W1)"/>
      <w:noProof/>
      <w:sz w:val="20"/>
      <w:lang w:eastAsia="cs-CZ"/>
    </w:rPr>
  </w:style>
  <w:style w:type="paragraph" w:styleId="Zpat">
    <w:name w:val="footer"/>
    <w:basedOn w:val="Normln"/>
    <w:link w:val="ZpatChar"/>
    <w:uiPriority w:val="99"/>
    <w:rsid w:val="00526668"/>
    <w:pPr>
      <w:tabs>
        <w:tab w:val="center" w:pos="4536"/>
        <w:tab w:val="right" w:pos="9072"/>
      </w:tabs>
    </w:pPr>
    <w:rPr>
      <w:rFonts w:eastAsia="Calibri"/>
    </w:rPr>
  </w:style>
  <w:style w:type="character" w:customStyle="1" w:styleId="ZpatChar">
    <w:name w:val="Zápatí Char"/>
    <w:link w:val="Zpat"/>
    <w:uiPriority w:val="99"/>
    <w:locked/>
    <w:rsid w:val="00526668"/>
    <w:rPr>
      <w:rFonts w:ascii="CG Times (W1)" w:hAnsi="CG Times (W1)"/>
      <w:noProof/>
      <w:sz w:val="20"/>
      <w:lang w:eastAsia="cs-CZ"/>
    </w:rPr>
  </w:style>
  <w:style w:type="character" w:styleId="Hypertextovodkaz">
    <w:name w:val="Hyperlink"/>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Sledovanodkaz">
    <w:name w:val="FollowedHyperlink"/>
    <w:uiPriority w:val="99"/>
    <w:semiHidden/>
    <w:rsid w:val="003B322F"/>
    <w:rPr>
      <w:rFonts w:cs="Times New Roman"/>
      <w:color w:val="954F72"/>
      <w:u w:val="single"/>
    </w:rPr>
  </w:style>
  <w:style w:type="paragraph" w:customStyle="1" w:styleId="Default">
    <w:name w:val="Default"/>
    <w:uiPriority w:val="99"/>
    <w:rsid w:val="00AE03C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3830</Words>
  <Characters>22599</Characters>
  <Application>Microsoft Office Word</Application>
  <DocSecurity>0</DocSecurity>
  <Lines>188</Lines>
  <Paragraphs>52</Paragraphs>
  <ScaleCrop>false</ScaleCrop>
  <Company/>
  <LinksUpToDate>false</LinksUpToDate>
  <CharactersWithSpaces>26377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Zákravská Eva</cp:lastModifiedBy>
  <cp:revision>5</cp:revision>
  <dcterms:created xsi:type="dcterms:W3CDTF">2019-03-11T13:17:00Z</dcterms:created>
  <dcterms:modified xsi:type="dcterms:W3CDTF">2019-05-15T09:57:00Z</dcterms:modified>
</cp:coreProperties>
</file>