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51" w:rsidRDefault="00740151" w:rsidP="00DA6A9F">
      <w:pPr>
        <w:pStyle w:val="Title"/>
        <w:rPr>
          <w:rFonts w:ascii="Arial" w:hAnsi="Arial" w:cs="Arial"/>
          <w:sz w:val="36"/>
        </w:rPr>
      </w:pPr>
      <w:r>
        <w:rPr>
          <w:rFonts w:ascii="Arial" w:hAnsi="Arial" w:cs="Arial"/>
          <w:sz w:val="36"/>
        </w:rPr>
        <w:t>SMLOUVA O DÍLO</w:t>
      </w:r>
    </w:p>
    <w:p w:rsidR="00740151" w:rsidRDefault="00740151" w:rsidP="00DA6A9F">
      <w:pPr>
        <w:pStyle w:val="Title"/>
        <w:rPr>
          <w:rFonts w:ascii="Arial" w:hAnsi="Arial" w:cs="Arial"/>
          <w:sz w:val="36"/>
        </w:rPr>
      </w:pPr>
    </w:p>
    <w:p w:rsidR="00740151" w:rsidRDefault="00740151" w:rsidP="00DA6A9F">
      <w:pPr>
        <w:pStyle w:val="Title"/>
        <w:tabs>
          <w:tab w:val="right" w:pos="9071"/>
        </w:tabs>
        <w:jc w:val="both"/>
        <w:rPr>
          <w:rFonts w:ascii="Arial" w:hAnsi="Arial" w:cs="Arial"/>
          <w:sz w:val="24"/>
          <w:szCs w:val="24"/>
        </w:rPr>
      </w:pPr>
      <w:r w:rsidRPr="00966C29">
        <w:rPr>
          <w:rFonts w:ascii="Arial" w:hAnsi="Arial" w:cs="Arial"/>
          <w:sz w:val="24"/>
          <w:szCs w:val="24"/>
        </w:rPr>
        <w:t>č. objednatele …</w:t>
      </w:r>
      <w:r>
        <w:rPr>
          <w:rFonts w:ascii="Arial" w:hAnsi="Arial" w:cs="Arial"/>
          <w:sz w:val="24"/>
          <w:szCs w:val="24"/>
        </w:rPr>
        <w:t xml:space="preserve">.. </w:t>
      </w:r>
      <w:r>
        <w:rPr>
          <w:rFonts w:ascii="Arial" w:hAnsi="Arial" w:cs="Arial"/>
          <w:sz w:val="24"/>
          <w:szCs w:val="24"/>
        </w:rPr>
        <w:tab/>
        <w:t>č. zhotovitele …..</w:t>
      </w:r>
    </w:p>
    <w:p w:rsidR="00740151" w:rsidRDefault="00740151" w:rsidP="00771927">
      <w:pPr>
        <w:spacing w:before="480"/>
        <w:jc w:val="center"/>
        <w:rPr>
          <w:rFonts w:ascii="Times New Roman" w:hAnsi="Times New Roman"/>
          <w:sz w:val="24"/>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740151" w:rsidRDefault="00740151" w:rsidP="00DA6A9F">
      <w:pPr>
        <w:spacing w:before="480"/>
        <w:jc w:val="both"/>
        <w:rPr>
          <w:rFonts w:ascii="Times New Roman" w:hAnsi="Times New Roman"/>
          <w:b/>
          <w:sz w:val="18"/>
          <w:szCs w:val="18"/>
        </w:rPr>
      </w:pPr>
    </w:p>
    <w:p w:rsidR="00740151" w:rsidRDefault="00740151" w:rsidP="00266EC9">
      <w:pPr>
        <w:pStyle w:val="Title"/>
        <w:rPr>
          <w:rFonts w:ascii="Arial" w:hAnsi="Arial" w:cs="Arial"/>
          <w:sz w:val="36"/>
          <w:szCs w:val="36"/>
        </w:rPr>
      </w:pPr>
      <w:r>
        <w:rPr>
          <w:rFonts w:ascii="Arial" w:hAnsi="Arial" w:cs="Arial"/>
          <w:sz w:val="36"/>
          <w:szCs w:val="36"/>
        </w:rPr>
        <w:t xml:space="preserve">„Stavební úpravy chaty Zvonička, Zahrádky č.32 </w:t>
      </w:r>
    </w:p>
    <w:p w:rsidR="00740151" w:rsidRPr="003135D7" w:rsidRDefault="00740151" w:rsidP="00266EC9">
      <w:pPr>
        <w:pStyle w:val="Title"/>
        <w:rPr>
          <w:rFonts w:ascii="Arial" w:hAnsi="Arial" w:cs="Arial"/>
          <w:caps/>
          <w:sz w:val="36"/>
          <w:szCs w:val="36"/>
        </w:rPr>
      </w:pPr>
      <w:r>
        <w:rPr>
          <w:rFonts w:ascii="Arial" w:hAnsi="Arial" w:cs="Arial"/>
          <w:sz w:val="36"/>
          <w:szCs w:val="36"/>
        </w:rPr>
        <w:t>Pec pod Sněžkou</w:t>
      </w:r>
      <w:r w:rsidRPr="003135D7">
        <w:rPr>
          <w:rFonts w:ascii="Arial" w:hAnsi="Arial" w:cs="Arial"/>
          <w:sz w:val="36"/>
          <w:szCs w:val="36"/>
        </w:rPr>
        <w:t>“</w:t>
      </w:r>
    </w:p>
    <w:p w:rsidR="00740151" w:rsidRPr="005A7FD4" w:rsidRDefault="00740151" w:rsidP="006F7A9C">
      <w:pPr>
        <w:pStyle w:val="Heading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740151" w:rsidRPr="003135D7" w:rsidRDefault="00740151"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rsidR="00740151" w:rsidRDefault="00740151"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740151" w:rsidRDefault="0074015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740151" w:rsidRPr="005A7FD4" w:rsidRDefault="0074015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rsidR="00740151" w:rsidRPr="003135D7" w:rsidRDefault="00740151"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740151" w:rsidRPr="003135D7" w:rsidRDefault="00740151"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740151" w:rsidRPr="003135D7" w:rsidRDefault="00740151"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740151" w:rsidRPr="0010518A" w:rsidRDefault="00740151" w:rsidP="006F7A9C">
      <w:pPr>
        <w:tabs>
          <w:tab w:val="left" w:pos="567"/>
        </w:tabs>
        <w:ind w:left="283" w:hanging="283"/>
        <w:jc w:val="both"/>
        <w:rPr>
          <w:rFonts w:ascii="Times New Roman" w:hAnsi="Times New Roman"/>
          <w:sz w:val="24"/>
          <w:szCs w:val="24"/>
        </w:rPr>
      </w:pPr>
      <w:r>
        <w:rPr>
          <w:rFonts w:ascii="Times New Roman" w:hAnsi="Times New Roman"/>
          <w:sz w:val="24"/>
          <w:szCs w:val="24"/>
        </w:rPr>
        <w:t>panem Janem Birke</w:t>
      </w:r>
      <w:r w:rsidRPr="0010518A">
        <w:rPr>
          <w:rFonts w:ascii="Times New Roman" w:hAnsi="Times New Roman"/>
          <w:sz w:val="24"/>
          <w:szCs w:val="24"/>
        </w:rPr>
        <w:t xml:space="preserve"> – starostou města</w:t>
      </w:r>
    </w:p>
    <w:p w:rsidR="00740151" w:rsidRPr="00975717" w:rsidRDefault="00740151" w:rsidP="006F7A9C">
      <w:pPr>
        <w:tabs>
          <w:tab w:val="left" w:pos="567"/>
        </w:tabs>
        <w:spacing w:before="120"/>
        <w:jc w:val="both"/>
        <w:rPr>
          <w:rFonts w:ascii="Times New Roman" w:hAnsi="Times New Roman"/>
          <w:sz w:val="24"/>
          <w:szCs w:val="24"/>
        </w:rPr>
      </w:pPr>
      <w:r w:rsidRPr="00975717">
        <w:rPr>
          <w:rFonts w:ascii="Times New Roman" w:hAnsi="Times New Roman"/>
          <w:sz w:val="24"/>
          <w:szCs w:val="24"/>
        </w:rPr>
        <w:t>zastoupený ve věcech technických v rozsahu této smlouvy:</w:t>
      </w:r>
    </w:p>
    <w:p w:rsidR="00740151" w:rsidRPr="00975717" w:rsidRDefault="00740151" w:rsidP="006D1CE9">
      <w:pPr>
        <w:tabs>
          <w:tab w:val="left" w:pos="567"/>
        </w:tabs>
        <w:jc w:val="both"/>
        <w:rPr>
          <w:rFonts w:ascii="Times New Roman" w:hAnsi="Times New Roman"/>
          <w:sz w:val="24"/>
          <w:szCs w:val="24"/>
        </w:rPr>
      </w:pPr>
      <w:r w:rsidRPr="00975717">
        <w:rPr>
          <w:rFonts w:ascii="Times New Roman" w:hAnsi="Times New Roman"/>
          <w:sz w:val="24"/>
          <w:szCs w:val="24"/>
        </w:rPr>
        <w:t>panem Bohuslavem Voborníkem, tel.</w:t>
      </w:r>
      <w:r>
        <w:rPr>
          <w:rFonts w:ascii="Times New Roman" w:hAnsi="Times New Roman"/>
          <w:sz w:val="24"/>
          <w:szCs w:val="24"/>
        </w:rPr>
        <w:t>:</w:t>
      </w:r>
      <w:r w:rsidRPr="00975717">
        <w:rPr>
          <w:rFonts w:ascii="Times New Roman" w:hAnsi="Times New Roman"/>
          <w:sz w:val="24"/>
          <w:szCs w:val="24"/>
        </w:rPr>
        <w:t xml:space="preserve"> 608823993, e-mail b.vobornik@mestonachod.cz</w:t>
      </w:r>
    </w:p>
    <w:p w:rsidR="00740151" w:rsidRDefault="00740151" w:rsidP="00C1119A">
      <w:pPr>
        <w:tabs>
          <w:tab w:val="left" w:pos="567"/>
        </w:tabs>
        <w:jc w:val="both"/>
        <w:rPr>
          <w:rFonts w:ascii="Times New Roman" w:hAnsi="Times New Roman"/>
          <w:sz w:val="24"/>
          <w:szCs w:val="24"/>
        </w:rPr>
      </w:pPr>
      <w:r w:rsidRPr="00975717">
        <w:rPr>
          <w:rFonts w:ascii="Times New Roman" w:hAnsi="Times New Roman"/>
          <w:sz w:val="24"/>
          <w:szCs w:val="24"/>
        </w:rPr>
        <w:t>zastoupený ve věcech technických též osobou vykonávající technický dozor stavby:</w:t>
      </w:r>
    </w:p>
    <w:p w:rsidR="00740151" w:rsidRPr="00975717" w:rsidRDefault="00740151" w:rsidP="00C1119A">
      <w:pPr>
        <w:tabs>
          <w:tab w:val="left" w:pos="567"/>
        </w:tabs>
        <w:jc w:val="both"/>
        <w:rPr>
          <w:rFonts w:ascii="Times New Roman" w:hAnsi="Times New Roman"/>
          <w:sz w:val="24"/>
          <w:szCs w:val="24"/>
        </w:rPr>
      </w:pPr>
      <w:r>
        <w:rPr>
          <w:rFonts w:ascii="Times New Roman" w:hAnsi="Times New Roman"/>
          <w:sz w:val="24"/>
          <w:szCs w:val="24"/>
        </w:rPr>
        <w:t xml:space="preserve">Ing. Luboš Kasper </w:t>
      </w:r>
    </w:p>
    <w:p w:rsidR="00740151" w:rsidRDefault="00740151" w:rsidP="00C1119A">
      <w:pPr>
        <w:tabs>
          <w:tab w:val="left" w:pos="567"/>
        </w:tabs>
        <w:jc w:val="both"/>
        <w:rPr>
          <w:rFonts w:ascii="Times New Roman" w:hAnsi="Times New Roman"/>
          <w:sz w:val="24"/>
          <w:szCs w:val="24"/>
        </w:rPr>
      </w:pPr>
      <w:r w:rsidRPr="00975717">
        <w:rPr>
          <w:rFonts w:ascii="Times New Roman" w:hAnsi="Times New Roman"/>
          <w:sz w:val="24"/>
          <w:szCs w:val="24"/>
        </w:rPr>
        <w:t xml:space="preserve">IČO </w:t>
      </w:r>
      <w:r>
        <w:rPr>
          <w:rFonts w:ascii="Times New Roman" w:hAnsi="Times New Roman"/>
          <w:sz w:val="24"/>
          <w:szCs w:val="24"/>
        </w:rPr>
        <w:t>11604115,</w:t>
      </w:r>
      <w:r w:rsidRPr="00975717">
        <w:rPr>
          <w:rFonts w:ascii="Times New Roman" w:hAnsi="Times New Roman"/>
          <w:sz w:val="24"/>
          <w:szCs w:val="24"/>
        </w:rPr>
        <w:t xml:space="preserve"> tel. </w:t>
      </w:r>
      <w:r>
        <w:rPr>
          <w:rFonts w:ascii="Times New Roman" w:hAnsi="Times New Roman"/>
          <w:sz w:val="24"/>
          <w:szCs w:val="24"/>
        </w:rPr>
        <w:t>603 209 045</w:t>
      </w:r>
      <w:r w:rsidRPr="00975717">
        <w:rPr>
          <w:rFonts w:ascii="Times New Roman" w:hAnsi="Times New Roman"/>
          <w:sz w:val="24"/>
          <w:szCs w:val="24"/>
        </w:rPr>
        <w:t xml:space="preserve">, e-mail </w:t>
      </w:r>
      <w:hyperlink r:id="rId7" w:history="1">
        <w:r w:rsidRPr="008A11BE">
          <w:rPr>
            <w:rStyle w:val="Hyperlink"/>
            <w:rFonts w:ascii="Times New Roman" w:hAnsi="Times New Roman"/>
            <w:sz w:val="24"/>
            <w:szCs w:val="24"/>
          </w:rPr>
          <w:t>kasper@luboskasper.cz</w:t>
        </w:r>
      </w:hyperlink>
    </w:p>
    <w:p w:rsidR="00740151" w:rsidRPr="00975717" w:rsidRDefault="00740151" w:rsidP="00C1119A">
      <w:pPr>
        <w:tabs>
          <w:tab w:val="left" w:pos="567"/>
        </w:tabs>
        <w:jc w:val="both"/>
        <w:rPr>
          <w:rFonts w:ascii="Times New Roman" w:hAnsi="Times New Roman"/>
          <w:sz w:val="24"/>
          <w:szCs w:val="24"/>
        </w:rPr>
      </w:pPr>
    </w:p>
    <w:p w:rsidR="00740151" w:rsidRDefault="00740151" w:rsidP="00C1119A">
      <w:pPr>
        <w:tabs>
          <w:tab w:val="left" w:pos="567"/>
        </w:tabs>
        <w:jc w:val="both"/>
        <w:rPr>
          <w:rFonts w:ascii="Times New Roman" w:hAnsi="Times New Roman"/>
          <w:sz w:val="24"/>
          <w:szCs w:val="24"/>
        </w:rPr>
      </w:pPr>
      <w:r w:rsidRPr="00975717">
        <w:rPr>
          <w:rFonts w:ascii="Times New Roman" w:hAnsi="Times New Roman"/>
          <w:sz w:val="24"/>
          <w:szCs w:val="24"/>
        </w:rPr>
        <w:t>zastoupený ve věcech bezpečnosti a ochrany zdraví při práci svým koordinátorem bezpečnosti a ochrany zdraví při práci (dále též jen „koordinátor BOZP“):</w:t>
      </w:r>
    </w:p>
    <w:p w:rsidR="00740151" w:rsidRPr="00975717" w:rsidRDefault="00740151" w:rsidP="00C1119A">
      <w:pPr>
        <w:tabs>
          <w:tab w:val="left" w:pos="567"/>
        </w:tabs>
        <w:jc w:val="both"/>
        <w:rPr>
          <w:rFonts w:ascii="Times New Roman" w:hAnsi="Times New Roman"/>
          <w:sz w:val="24"/>
          <w:szCs w:val="24"/>
        </w:rPr>
      </w:pPr>
      <w:r>
        <w:rPr>
          <w:rFonts w:ascii="Times New Roman" w:hAnsi="Times New Roman"/>
          <w:sz w:val="24"/>
          <w:szCs w:val="24"/>
        </w:rPr>
        <w:t>Ing. Luboš Kasper</w:t>
      </w:r>
    </w:p>
    <w:p w:rsidR="00740151" w:rsidRPr="00975717" w:rsidRDefault="00740151" w:rsidP="00C1119A">
      <w:pPr>
        <w:tabs>
          <w:tab w:val="left" w:pos="567"/>
        </w:tabs>
        <w:jc w:val="both"/>
        <w:rPr>
          <w:rFonts w:ascii="Times New Roman" w:hAnsi="Times New Roman"/>
          <w:sz w:val="24"/>
          <w:szCs w:val="24"/>
        </w:rPr>
      </w:pPr>
      <w:r w:rsidRPr="00975717">
        <w:rPr>
          <w:rFonts w:ascii="Times New Roman" w:hAnsi="Times New Roman"/>
          <w:sz w:val="24"/>
          <w:szCs w:val="24"/>
        </w:rPr>
        <w:t xml:space="preserve">IČO </w:t>
      </w:r>
      <w:r>
        <w:rPr>
          <w:rFonts w:ascii="Times New Roman" w:hAnsi="Times New Roman"/>
          <w:sz w:val="24"/>
          <w:szCs w:val="24"/>
        </w:rPr>
        <w:t>11604115</w:t>
      </w:r>
      <w:r w:rsidRPr="00975717">
        <w:rPr>
          <w:rFonts w:ascii="Times New Roman" w:hAnsi="Times New Roman"/>
          <w:sz w:val="24"/>
          <w:szCs w:val="24"/>
        </w:rPr>
        <w:t xml:space="preserve">, tel. </w:t>
      </w:r>
      <w:r>
        <w:rPr>
          <w:rFonts w:ascii="Times New Roman" w:hAnsi="Times New Roman"/>
          <w:sz w:val="24"/>
          <w:szCs w:val="24"/>
        </w:rPr>
        <w:t>603 209 045</w:t>
      </w:r>
      <w:r w:rsidRPr="00975717">
        <w:rPr>
          <w:rFonts w:ascii="Times New Roman" w:hAnsi="Times New Roman"/>
          <w:sz w:val="24"/>
          <w:szCs w:val="24"/>
        </w:rPr>
        <w:t xml:space="preserve">, e-mail </w:t>
      </w:r>
      <w:r>
        <w:rPr>
          <w:rFonts w:ascii="Times New Roman" w:hAnsi="Times New Roman"/>
          <w:sz w:val="24"/>
          <w:szCs w:val="24"/>
        </w:rPr>
        <w:t>kasper</w:t>
      </w:r>
      <w:r w:rsidRPr="00975717">
        <w:rPr>
          <w:rFonts w:ascii="Times New Roman" w:hAnsi="Times New Roman"/>
          <w:sz w:val="24"/>
          <w:szCs w:val="24"/>
        </w:rPr>
        <w:t>@</w:t>
      </w:r>
      <w:r>
        <w:rPr>
          <w:rFonts w:ascii="Times New Roman" w:hAnsi="Times New Roman"/>
          <w:sz w:val="24"/>
          <w:szCs w:val="24"/>
        </w:rPr>
        <w:t>luboskasper.cz</w:t>
      </w:r>
    </w:p>
    <w:p w:rsidR="00740151" w:rsidRPr="005A7FD4" w:rsidRDefault="00740151" w:rsidP="006F7A9C">
      <w:pPr>
        <w:tabs>
          <w:tab w:val="left" w:pos="2835"/>
        </w:tabs>
        <w:spacing w:before="240"/>
        <w:rPr>
          <w:rFonts w:ascii="Times New Roman" w:hAnsi="Times New Roman"/>
          <w:b/>
          <w:bCs/>
          <w:color w:val="FF0000"/>
          <w:sz w:val="24"/>
          <w:szCs w:val="24"/>
        </w:rPr>
      </w:pPr>
      <w:r w:rsidRPr="003135D7">
        <w:rPr>
          <w:rFonts w:ascii="Times New Roman" w:hAnsi="Times New Roman"/>
          <w:b/>
          <w:color w:val="FF0000"/>
          <w:sz w:val="24"/>
          <w:szCs w:val="24"/>
        </w:rPr>
        <w:t>I.2. Zhotovitel:</w:t>
      </w:r>
      <w:r w:rsidRPr="003135D7">
        <w:rPr>
          <w:rFonts w:ascii="Times New Roman" w:hAnsi="Times New Roman"/>
          <w:color w:val="FF0000"/>
          <w:sz w:val="24"/>
          <w:szCs w:val="24"/>
        </w:rPr>
        <w:tab/>
      </w:r>
      <w:r w:rsidRPr="005A7FD4">
        <w:rPr>
          <w:rFonts w:ascii="Times New Roman" w:hAnsi="Times New Roman"/>
          <w:b/>
          <w:color w:val="FF0000"/>
          <w:sz w:val="24"/>
          <w:szCs w:val="24"/>
        </w:rPr>
        <w:t>…..</w:t>
      </w:r>
    </w:p>
    <w:p w:rsidR="00740151" w:rsidRDefault="00740151"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rsidR="00740151" w:rsidRDefault="00740151"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Adresa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rsidR="00740151" w:rsidRPr="006D1CE9" w:rsidRDefault="00740151" w:rsidP="006D1CE9">
      <w:pPr>
        <w:tabs>
          <w:tab w:val="left" w:pos="567"/>
          <w:tab w:val="left" w:pos="2835"/>
        </w:tabs>
        <w:ind w:left="283" w:hanging="283"/>
        <w:jc w:val="both"/>
        <w:rPr>
          <w:rFonts w:ascii="Times New Roman" w:hAnsi="Times New Roman"/>
          <w:color w:val="FF0000"/>
          <w:sz w:val="24"/>
          <w:szCs w:val="24"/>
        </w:rPr>
      </w:pPr>
      <w:r w:rsidRPr="006D1CE9">
        <w:rPr>
          <w:rFonts w:ascii="Times New Roman" w:hAnsi="Times New Roman"/>
          <w:color w:val="FF0000"/>
          <w:sz w:val="24"/>
          <w:szCs w:val="24"/>
        </w:rPr>
        <w:t>Datová schránka:</w:t>
      </w:r>
      <w:r w:rsidRPr="006D1CE9">
        <w:rPr>
          <w:rFonts w:ascii="Times New Roman" w:hAnsi="Times New Roman"/>
          <w:color w:val="FF0000"/>
          <w:sz w:val="24"/>
          <w:szCs w:val="24"/>
        </w:rPr>
        <w:tab/>
      </w:r>
      <w:r>
        <w:rPr>
          <w:rFonts w:ascii="Times New Roman" w:hAnsi="Times New Roman"/>
          <w:color w:val="FF0000"/>
          <w:sz w:val="24"/>
          <w:szCs w:val="24"/>
        </w:rPr>
        <w:t>…..</w:t>
      </w:r>
    </w:p>
    <w:p w:rsidR="00740151" w:rsidRPr="0010518A" w:rsidRDefault="00740151"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rsidR="00740151" w:rsidRPr="0010518A" w:rsidRDefault="00740151"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p>
    <w:bookmarkEnd w:id="0"/>
    <w:p w:rsidR="00740151" w:rsidRPr="0010518A" w:rsidRDefault="00740151"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zastoupený ve věcech smluvních:</w:t>
      </w:r>
    </w:p>
    <w:p w:rsidR="00740151" w:rsidRPr="0010518A" w:rsidRDefault="00740151"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p>
    <w:p w:rsidR="00740151" w:rsidRPr="006D1CE9" w:rsidRDefault="00740151" w:rsidP="006D1CE9">
      <w:pPr>
        <w:tabs>
          <w:tab w:val="left" w:pos="567"/>
        </w:tabs>
        <w:spacing w:before="120"/>
        <w:jc w:val="both"/>
        <w:rPr>
          <w:rFonts w:ascii="Times New Roman" w:hAnsi="Times New Roman"/>
          <w:color w:val="FF0000"/>
          <w:sz w:val="24"/>
          <w:szCs w:val="24"/>
        </w:rPr>
      </w:pPr>
      <w:r w:rsidRPr="006D1CE9">
        <w:rPr>
          <w:rFonts w:ascii="Times New Roman" w:hAnsi="Times New Roman"/>
          <w:color w:val="FF0000"/>
          <w:sz w:val="24"/>
          <w:szCs w:val="24"/>
        </w:rPr>
        <w:t>zastoupený ve věcech technických v rozsahu této smlouvy:</w:t>
      </w:r>
    </w:p>
    <w:p w:rsidR="00740151" w:rsidRPr="006D1CE9" w:rsidRDefault="00740151"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rsidR="00740151" w:rsidRDefault="00740151"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Bankovní spojení:</w:t>
      </w:r>
      <w:r w:rsidRPr="0010518A">
        <w:rPr>
          <w:rFonts w:ascii="Times New Roman" w:hAnsi="Times New Roman"/>
          <w:color w:val="FF0000"/>
          <w:sz w:val="24"/>
          <w:szCs w:val="24"/>
        </w:rPr>
        <w:tab/>
      </w:r>
      <w:r>
        <w:rPr>
          <w:rFonts w:ascii="Times New Roman" w:hAnsi="Times New Roman"/>
          <w:color w:val="FF0000"/>
          <w:sz w:val="24"/>
          <w:szCs w:val="24"/>
        </w:rPr>
        <w:t>…..</w:t>
      </w:r>
    </w:p>
    <w:p w:rsidR="00740151" w:rsidRPr="0010518A" w:rsidRDefault="00740151"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rsidR="00740151" w:rsidRPr="003135D7" w:rsidRDefault="00740151"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rsidR="00740151" w:rsidRPr="005A7FD4" w:rsidRDefault="00740151"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740151" w:rsidRDefault="00740151" w:rsidP="00526668">
      <w:pPr>
        <w:spacing w:before="24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rsidR="00740151" w:rsidRPr="00D07F6A" w:rsidRDefault="00740151" w:rsidP="00526668">
      <w:pPr>
        <w:spacing w:before="240"/>
        <w:jc w:val="both"/>
        <w:rPr>
          <w:rFonts w:ascii="Times New Roman" w:hAnsi="Times New Roman"/>
          <w:sz w:val="24"/>
          <w:szCs w:val="24"/>
        </w:rPr>
      </w:pPr>
      <w:r w:rsidRPr="00D07F6A">
        <w:rPr>
          <w:rFonts w:ascii="Times New Roman" w:hAnsi="Times New Roman"/>
          <w:sz w:val="24"/>
          <w:szCs w:val="24"/>
        </w:rPr>
        <w:t>II.2. Dílem se v této smlouvě rozumí stavební práce, dodávky a služby (dále též jen „stavební práce“), jak jsou podrobně popsány v zadávací dokumentaci k veřejné zakázce „Stavební úpravy chaty Zvonička, Zahrádky č.p.32 Pec pod Sněžkou“ (dále též jen „veřejná zakázka“), včetně všech změn, doplnění či vysvětlení (dále též jen „zadávací dokumentace“), tedy zejména v dokumentaci stavby vypracované ORGATEX – NÁCHOD s.r.o., Wolkerova 1749, Náchod 547 01, IČO 25260341 ve stupni dokumentace k provádění stavby (dále též jen „dokumentace stavby“). Smluvní strany činí nesporným, že obsah zadávací dokumentace je jim znám.</w:t>
      </w:r>
    </w:p>
    <w:p w:rsidR="00740151" w:rsidRPr="00975717" w:rsidRDefault="00740151" w:rsidP="00526668">
      <w:pPr>
        <w:spacing w:before="240"/>
        <w:jc w:val="both"/>
        <w:rPr>
          <w:rFonts w:ascii="Times New Roman" w:hAnsi="Times New Roman"/>
          <w:sz w:val="24"/>
          <w:szCs w:val="24"/>
        </w:rPr>
      </w:pPr>
      <w:r w:rsidRPr="00975717">
        <w:rPr>
          <w:rFonts w:ascii="Times New Roman" w:hAnsi="Times New Roman"/>
          <w:sz w:val="24"/>
          <w:szCs w:val="24"/>
        </w:rPr>
        <w:t>II.3. Provedením díla se rozumí jeho řádné dokončení zhotovitelem bez jakýchkoliv vad a nedodělků a jeho předání objednateli.</w:t>
      </w:r>
    </w:p>
    <w:p w:rsidR="00740151" w:rsidRPr="00975717" w:rsidRDefault="00740151" w:rsidP="00526668">
      <w:pPr>
        <w:spacing w:before="240"/>
        <w:jc w:val="both"/>
        <w:rPr>
          <w:rFonts w:ascii="Times New Roman" w:hAnsi="Times New Roman"/>
          <w:sz w:val="24"/>
          <w:szCs w:val="24"/>
        </w:rPr>
      </w:pPr>
      <w:r w:rsidRPr="00975717">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rsidR="00740151" w:rsidRPr="00975717" w:rsidRDefault="00740151" w:rsidP="00A322BC">
      <w:pPr>
        <w:numPr>
          <w:ilvl w:val="0"/>
          <w:numId w:val="2"/>
        </w:numPr>
        <w:jc w:val="both"/>
        <w:rPr>
          <w:rFonts w:ascii="Times New Roman" w:hAnsi="Times New Roman"/>
          <w:sz w:val="24"/>
          <w:szCs w:val="24"/>
        </w:rPr>
      </w:pPr>
      <w:r w:rsidRPr="00975717">
        <w:rPr>
          <w:rFonts w:ascii="Times New Roman" w:hAnsi="Times New Roman"/>
          <w:sz w:val="24"/>
          <w:szCs w:val="24"/>
        </w:rPr>
        <w:t>vlastní text této smlouvy o dílo,</w:t>
      </w:r>
    </w:p>
    <w:p w:rsidR="00740151" w:rsidRPr="00975717" w:rsidRDefault="00740151" w:rsidP="00A322BC">
      <w:pPr>
        <w:numPr>
          <w:ilvl w:val="0"/>
          <w:numId w:val="2"/>
        </w:numPr>
        <w:jc w:val="both"/>
        <w:rPr>
          <w:rFonts w:ascii="Times New Roman" w:hAnsi="Times New Roman"/>
          <w:sz w:val="24"/>
          <w:szCs w:val="24"/>
        </w:rPr>
      </w:pPr>
      <w:r w:rsidRPr="00975717">
        <w:rPr>
          <w:rFonts w:ascii="Times New Roman" w:hAnsi="Times New Roman"/>
          <w:sz w:val="24"/>
          <w:szCs w:val="24"/>
        </w:rPr>
        <w:t>stavební povolení …,</w:t>
      </w:r>
    </w:p>
    <w:p w:rsidR="00740151" w:rsidRPr="00975717" w:rsidRDefault="00740151"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textová část zadávací dokumentace (vyjma dokumentů, které jsou součástí dokumentace stavby) a případné změny, doplnění či vysvětlení,</w:t>
      </w:r>
    </w:p>
    <w:p w:rsidR="00740151" w:rsidRPr="00975717" w:rsidRDefault="00740151"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soupis stavebních prací s výkazem výměr, jak byl součástí zadávací dokumentace,</w:t>
      </w:r>
    </w:p>
    <w:p w:rsidR="00740151" w:rsidRPr="00975717" w:rsidRDefault="00740151"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soupis stavebních prací s uvedením cen jednotlivých položek (položkový rozpočet), jak byl součástí nabídky zhotovitele,</w:t>
      </w:r>
    </w:p>
    <w:p w:rsidR="00740151" w:rsidRPr="00975717" w:rsidRDefault="00740151"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ostatní části zadávací dokumentace,</w:t>
      </w:r>
    </w:p>
    <w:p w:rsidR="00740151" w:rsidRPr="00975717" w:rsidRDefault="00740151"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harmonogram provádění díla, jak byl součástí nabídky zhotovitele.</w:t>
      </w:r>
    </w:p>
    <w:p w:rsidR="00740151" w:rsidRPr="00975717" w:rsidRDefault="00740151" w:rsidP="00A322BC">
      <w:pPr>
        <w:tabs>
          <w:tab w:val="left" w:pos="0"/>
        </w:tabs>
        <w:jc w:val="both"/>
        <w:rPr>
          <w:rFonts w:ascii="Times New Roman" w:hAnsi="Times New Roman"/>
          <w:sz w:val="24"/>
          <w:szCs w:val="24"/>
        </w:rPr>
      </w:pPr>
      <w:r w:rsidRPr="00975717">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740151" w:rsidRPr="00365FEA" w:rsidRDefault="00740151"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Pr>
          <w:rFonts w:ascii="Times New Roman" w:hAnsi="Times New Roman"/>
          <w:b/>
          <w:sz w:val="24"/>
          <w:szCs w:val="24"/>
        </w:rPr>
        <w:t xml:space="preserve">A MÍSTO </w:t>
      </w:r>
      <w:r w:rsidRPr="00365FEA">
        <w:rPr>
          <w:rFonts w:ascii="Times New Roman" w:hAnsi="Times New Roman"/>
          <w:b/>
          <w:sz w:val="24"/>
          <w:szCs w:val="24"/>
        </w:rPr>
        <w:t>PLNĚNÍ</w:t>
      </w:r>
    </w:p>
    <w:p w:rsidR="00740151" w:rsidRPr="00070B27" w:rsidRDefault="00740151" w:rsidP="00526668">
      <w:pPr>
        <w:pStyle w:val="BodyText"/>
        <w:spacing w:before="24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5E5944">
        <w:rPr>
          <w:rFonts w:ascii="Times New Roman" w:hAnsi="Times New Roman"/>
          <w:color w:val="000000"/>
          <w:sz w:val="24"/>
          <w:szCs w:val="24"/>
        </w:rPr>
        <w:t xml:space="preserve">do </w:t>
      </w:r>
      <w:r>
        <w:rPr>
          <w:rFonts w:ascii="Times New Roman" w:hAnsi="Times New Roman"/>
          <w:color w:val="000000"/>
          <w:sz w:val="24"/>
          <w:szCs w:val="24"/>
        </w:rPr>
        <w:t xml:space="preserve">10.10.2020 za podmínky, že se nevyskytnou </w:t>
      </w:r>
      <w:r w:rsidRPr="0072277A">
        <w:rPr>
          <w:rFonts w:ascii="Times New Roman" w:hAnsi="Times New Roman"/>
          <w:bCs/>
          <w:sz w:val="24"/>
          <w:szCs w:val="24"/>
        </w:rPr>
        <w:t>skryté překážky týkající se místa, kde má být dílo provedeno</w:t>
      </w:r>
      <w:r>
        <w:rPr>
          <w:rFonts w:ascii="Times New Roman" w:hAnsi="Times New Roman"/>
          <w:color w:val="000000"/>
          <w:sz w:val="24"/>
          <w:szCs w:val="24"/>
        </w:rPr>
        <w:t xml:space="preserve"> ve smyslu ustanovení čl. VII. odst. VII.4. této smlouvy.</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spadajících do doby </w:t>
      </w:r>
      <w:r w:rsidRPr="00975717">
        <w:rPr>
          <w:rFonts w:ascii="Times New Roman" w:hAnsi="Times New Roman"/>
          <w:sz w:val="24"/>
          <w:szCs w:val="24"/>
        </w:rPr>
        <w:t xml:space="preserve">oprávněného přerušení provádění díla. Takovéto posunutí termínu se potvrdí ve změnovém listu. </w:t>
      </w:r>
      <w:bookmarkStart w:id="1" w:name="_Hlk507589366"/>
      <w:r w:rsidRPr="00975717">
        <w:rPr>
          <w:rFonts w:ascii="Times New Roman" w:hAnsi="Times New Roman"/>
          <w:sz w:val="24"/>
          <w:szCs w:val="24"/>
        </w:rPr>
        <w:t>Ve lhůtě k provedení díla je zhotovitel povinen též vyklidit staveniště. Případné prodlení zhotovitele s provedením</w:t>
      </w:r>
      <w:r w:rsidRPr="00070B27">
        <w:rPr>
          <w:rFonts w:ascii="Times New Roman" w:hAnsi="Times New Roman"/>
          <w:sz w:val="24"/>
          <w:szCs w:val="24"/>
        </w:rPr>
        <w:t xml:space="preserve"> díla delší než 20 dnů smluvní strany shodně považují za porušení smlouvy podstatným způsobem.</w:t>
      </w:r>
    </w:p>
    <w:bookmarkEnd w:id="1"/>
    <w:p w:rsidR="00740151" w:rsidRPr="003135D7" w:rsidRDefault="00740151" w:rsidP="00526668">
      <w:pPr>
        <w:pStyle w:val="BodyText"/>
        <w:spacing w:before="240"/>
        <w:rPr>
          <w:rFonts w:ascii="Times New Roman" w:hAnsi="Times New Roman"/>
          <w:sz w:val="24"/>
          <w:szCs w:val="24"/>
        </w:rPr>
      </w:pPr>
      <w:r>
        <w:rPr>
          <w:rFonts w:ascii="Times New Roman" w:hAnsi="Times New Roman"/>
          <w:sz w:val="24"/>
          <w:szCs w:val="24"/>
        </w:rPr>
        <w:t>Místem plnění je chata Zvonička, Zahrádky č.p. 32, Pec pod Sněžkou.</w:t>
      </w:r>
    </w:p>
    <w:p w:rsidR="00740151" w:rsidRPr="00B57AD7" w:rsidRDefault="00740151"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rsidR="00740151" w:rsidRPr="00B16D86" w:rsidRDefault="00740151" w:rsidP="00526668">
      <w:pPr>
        <w:spacing w:before="24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rsidR="00740151" w:rsidRPr="00B16D86" w:rsidRDefault="00740151"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bez DPH:</w:t>
      </w:r>
      <w:r w:rsidRPr="00B16D86">
        <w:rPr>
          <w:rFonts w:ascii="Times New Roman" w:hAnsi="Times New Roman"/>
          <w:sz w:val="24"/>
          <w:szCs w:val="24"/>
        </w:rPr>
        <w:tab/>
      </w:r>
      <w:r w:rsidRPr="00B16D86">
        <w:rPr>
          <w:rFonts w:ascii="Times New Roman" w:hAnsi="Times New Roman"/>
          <w:color w:val="FF0000"/>
          <w:sz w:val="24"/>
          <w:szCs w:val="24"/>
        </w:rPr>
        <w:t>……………………. Kč</w:t>
      </w:r>
    </w:p>
    <w:p w:rsidR="00740151" w:rsidRPr="00B16D86" w:rsidRDefault="00740151"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p>
    <w:p w:rsidR="00740151" w:rsidRPr="00B16D86" w:rsidRDefault="00740151"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vč. DPH:</w:t>
      </w:r>
      <w:r w:rsidRPr="00B16D86">
        <w:rPr>
          <w:rFonts w:ascii="Times New Roman" w:hAnsi="Times New Roman"/>
          <w:sz w:val="24"/>
          <w:szCs w:val="24"/>
        </w:rPr>
        <w:tab/>
      </w:r>
      <w:r w:rsidRPr="00B16D86">
        <w:rPr>
          <w:rFonts w:ascii="Times New Roman" w:hAnsi="Times New Roman"/>
          <w:color w:val="FF0000"/>
          <w:sz w:val="24"/>
          <w:szCs w:val="24"/>
        </w:rPr>
        <w:t>……………………. Kč</w:t>
      </w:r>
    </w:p>
    <w:p w:rsidR="00740151" w:rsidRPr="00F73578" w:rsidRDefault="00740151" w:rsidP="00526668">
      <w:pPr>
        <w:spacing w:before="24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8" w:history="1">
        <w:r w:rsidRPr="00EE6875">
          <w:rPr>
            <w:rStyle w:val="Hyperlink"/>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740151" w:rsidRDefault="00740151" w:rsidP="00526668">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740151" w:rsidRDefault="00740151" w:rsidP="00526668">
      <w:pPr>
        <w:spacing w:before="240"/>
        <w:jc w:val="both"/>
        <w:rPr>
          <w:rFonts w:ascii="Times New Roman" w:hAnsi="Times New Roman"/>
          <w:sz w:val="24"/>
          <w:szCs w:val="24"/>
        </w:rPr>
      </w:pPr>
      <w:r>
        <w:rPr>
          <w:rFonts w:ascii="Times New Roman" w:hAnsi="Times New Roman"/>
          <w:sz w:val="24"/>
          <w:szCs w:val="24"/>
        </w:rPr>
        <w:t xml:space="preserve">IV.4.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C9318A">
        <w:rPr>
          <w:rFonts w:ascii="Times New Roman" w:hAnsi="Times New Roman"/>
          <w:color w:val="70AD47"/>
          <w:sz w:val="24"/>
          <w:szCs w:val="24"/>
        </w:rPr>
        <w:t>10 %</w:t>
      </w:r>
      <w:r w:rsidRPr="00E70F7A">
        <w:rPr>
          <w:rFonts w:ascii="Times New Roman" w:hAnsi="Times New Roman"/>
          <w:sz w:val="24"/>
          <w:szCs w:val="24"/>
        </w:rPr>
        <w:t xml:space="preserve"> 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740151" w:rsidRPr="003135D7" w:rsidRDefault="00740151" w:rsidP="00526668">
      <w:pPr>
        <w:spacing w:before="240"/>
        <w:jc w:val="both"/>
        <w:rPr>
          <w:rFonts w:ascii="Times New Roman" w:hAnsi="Times New Roman"/>
          <w:sz w:val="24"/>
          <w:szCs w:val="24"/>
        </w:rPr>
      </w:pPr>
      <w:r>
        <w:rPr>
          <w:rFonts w:ascii="Times New Roman" w:hAnsi="Times New Roman"/>
          <w:sz w:val="24"/>
          <w:szCs w:val="24"/>
        </w:rPr>
        <w:t>IV.5. Objednatel a zhotovitel ujednali, že je vyloučeno postoupení pohledávky zhotovitele z této smlouvy, jakož i jakékoliv její části, bez písemného souhlasu objednatele.</w:t>
      </w:r>
    </w:p>
    <w:p w:rsidR="00740151" w:rsidRPr="00B57AD7" w:rsidRDefault="00740151"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740151" w:rsidRPr="00975717" w:rsidRDefault="00740151" w:rsidP="00526668">
      <w:pPr>
        <w:spacing w:before="240"/>
        <w:jc w:val="both"/>
        <w:rPr>
          <w:rFonts w:ascii="Times New Roman" w:hAnsi="Times New Roman"/>
          <w:sz w:val="24"/>
          <w:szCs w:val="24"/>
        </w:rPr>
      </w:pPr>
      <w:r w:rsidRPr="00975717">
        <w:rPr>
          <w:rFonts w:ascii="Times New Roman" w:hAnsi="Times New Roman"/>
          <w:sz w:val="24"/>
          <w:szCs w:val="24"/>
        </w:rPr>
        <w:t xml:space="preserve">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740151" w:rsidRPr="00975717" w:rsidRDefault="00740151" w:rsidP="00526668">
      <w:pPr>
        <w:pStyle w:val="BodyTextIndent2"/>
        <w:spacing w:before="240" w:after="0" w:line="240" w:lineRule="auto"/>
        <w:ind w:left="0"/>
        <w:jc w:val="both"/>
        <w:rPr>
          <w:rFonts w:ascii="Times New Roman" w:hAnsi="Times New Roman"/>
          <w:sz w:val="24"/>
          <w:szCs w:val="24"/>
        </w:rPr>
      </w:pPr>
      <w:r w:rsidRPr="00975717">
        <w:rPr>
          <w:rFonts w:ascii="Times New Roman" w:hAnsi="Times New Roman"/>
          <w:sz w:val="24"/>
          <w:szCs w:val="24"/>
        </w:rPr>
        <w:t>V.2.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740151" w:rsidRPr="001D1B52" w:rsidRDefault="00740151" w:rsidP="00D85483">
      <w:pPr>
        <w:spacing w:before="240"/>
        <w:jc w:val="both"/>
        <w:rPr>
          <w:rFonts w:ascii="Times New Roman" w:hAnsi="Times New Roman"/>
          <w:sz w:val="24"/>
          <w:szCs w:val="24"/>
        </w:rPr>
      </w:pPr>
      <w:r w:rsidRPr="00975717">
        <w:rPr>
          <w:rFonts w:ascii="Times New Roman" w:hAnsi="Times New Roman"/>
          <w:sz w:val="24"/>
          <w:szCs w:val="24"/>
        </w:rPr>
        <w:t>V.3. Smluvní strany sjednávají,</w:t>
      </w:r>
      <w:r>
        <w:rPr>
          <w:rFonts w:ascii="Times New Roman" w:hAnsi="Times New Roman"/>
          <w:sz w:val="24"/>
          <w:szCs w:val="24"/>
        </w:rPr>
        <w:t xml:space="preserve">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740151" w:rsidRPr="00116C10" w:rsidRDefault="0074015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rsidR="00740151" w:rsidRPr="00116C10" w:rsidRDefault="0074015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740151" w:rsidRPr="0021051D" w:rsidRDefault="0074015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740151" w:rsidRPr="00116C10" w:rsidRDefault="0074015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740151" w:rsidRPr="00975717" w:rsidRDefault="0074015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975717">
        <w:rPr>
          <w:rFonts w:ascii="Times New Roman" w:hAnsi="Times New Roman"/>
          <w:sz w:val="24"/>
          <w:szCs w:val="24"/>
        </w:rPr>
        <w:t>cenu díla (fakturovanou částku),</w:t>
      </w:r>
    </w:p>
    <w:p w:rsidR="00740151" w:rsidRPr="00975717" w:rsidRDefault="0074015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975717">
        <w:rPr>
          <w:rFonts w:ascii="Times New Roman" w:hAnsi="Times New Roman"/>
          <w:sz w:val="24"/>
          <w:szCs w:val="24"/>
        </w:rPr>
        <w:t>razítko a podpis oprávněné osoby zhotovitele,</w:t>
      </w:r>
    </w:p>
    <w:p w:rsidR="00740151" w:rsidRPr="003215D3" w:rsidRDefault="00740151" w:rsidP="003215D3">
      <w:pPr>
        <w:pStyle w:val="ListParagraph"/>
        <w:numPr>
          <w:ilvl w:val="0"/>
          <w:numId w:val="5"/>
        </w:numPr>
        <w:autoSpaceDE w:val="0"/>
        <w:autoSpaceDN w:val="0"/>
        <w:adjustRightInd w:val="0"/>
        <w:ind w:left="714" w:hanging="357"/>
        <w:jc w:val="both"/>
        <w:rPr>
          <w:rFonts w:ascii="Times New Roman" w:hAnsi="Times New Roman"/>
          <w:sz w:val="24"/>
          <w:szCs w:val="24"/>
        </w:rPr>
      </w:pPr>
      <w:r w:rsidRPr="00975717">
        <w:rPr>
          <w:rFonts w:ascii="Times New Roman" w:hAnsi="Times New Roman"/>
          <w:sz w:val="24"/>
          <w:szCs w:val="24"/>
        </w:rPr>
        <w:t>název díla: „Stavební úpravy chaty Zvonička</w:t>
      </w:r>
      <w:r>
        <w:rPr>
          <w:rFonts w:ascii="Times New Roman" w:hAnsi="Times New Roman"/>
          <w:sz w:val="24"/>
          <w:szCs w:val="24"/>
        </w:rPr>
        <w:t>, Zahrádky č.p. 32 Pec pod Sněžkou</w:t>
      </w:r>
      <w:r w:rsidRPr="00116C10">
        <w:rPr>
          <w:rFonts w:ascii="Times New Roman" w:hAnsi="Times New Roman"/>
          <w:sz w:val="24"/>
          <w:szCs w:val="24"/>
        </w:rPr>
        <w:t>“</w:t>
      </w:r>
    </w:p>
    <w:p w:rsidR="00740151" w:rsidRPr="001D1B52" w:rsidRDefault="0074015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740151" w:rsidRPr="001D1B52" w:rsidRDefault="00740151" w:rsidP="00526668">
      <w:pPr>
        <w:spacing w:before="240"/>
        <w:jc w:val="both"/>
        <w:rPr>
          <w:rFonts w:ascii="Times New Roman" w:hAnsi="Times New Roman"/>
          <w:sz w:val="24"/>
          <w:szCs w:val="24"/>
        </w:rPr>
      </w:pPr>
      <w:r>
        <w:rPr>
          <w:rFonts w:ascii="Times New Roman" w:hAnsi="Times New Roman"/>
          <w:sz w:val="24"/>
          <w:szCs w:val="24"/>
        </w:rPr>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740151" w:rsidRPr="001D1B52" w:rsidRDefault="0074015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740151" w:rsidRPr="00975717" w:rsidRDefault="00740151" w:rsidP="00526668">
      <w:pPr>
        <w:tabs>
          <w:tab w:val="num" w:pos="567"/>
        </w:tabs>
        <w:autoSpaceDE w:val="0"/>
        <w:autoSpaceDN w:val="0"/>
        <w:adjustRightInd w:val="0"/>
        <w:spacing w:before="240"/>
        <w:jc w:val="both"/>
        <w:rPr>
          <w:rFonts w:ascii="Times New Roman" w:hAnsi="Times New Roman"/>
          <w:sz w:val="24"/>
          <w:szCs w:val="24"/>
        </w:rPr>
      </w:pPr>
      <w:r w:rsidRPr="00975717">
        <w:rPr>
          <w:rFonts w:ascii="Times New Roman" w:hAnsi="Times New Roman"/>
          <w:sz w:val="24"/>
          <w:szCs w:val="24"/>
        </w:rPr>
        <w:t>V.7. Cena za dílo nebo jeho část je uhrazena dnem připsání částky na účet zhotovitele.</w:t>
      </w:r>
    </w:p>
    <w:p w:rsidR="00740151" w:rsidRPr="00975717" w:rsidRDefault="00740151" w:rsidP="00942D2F">
      <w:pPr>
        <w:tabs>
          <w:tab w:val="num" w:pos="567"/>
        </w:tabs>
        <w:autoSpaceDE w:val="0"/>
        <w:autoSpaceDN w:val="0"/>
        <w:adjustRightInd w:val="0"/>
        <w:spacing w:before="240"/>
        <w:jc w:val="both"/>
        <w:rPr>
          <w:rFonts w:ascii="Times New Roman" w:hAnsi="Times New Roman"/>
          <w:sz w:val="24"/>
          <w:szCs w:val="24"/>
        </w:rPr>
      </w:pPr>
      <w:r w:rsidRPr="00975717">
        <w:rPr>
          <w:rFonts w:ascii="Times New Roman" w:hAnsi="Times New Roman"/>
          <w:sz w:val="24"/>
          <w:szCs w:val="24"/>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740151" w:rsidRPr="00B57AD7" w:rsidRDefault="00740151"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rsidR="00740151" w:rsidRPr="00C9318A" w:rsidRDefault="00740151" w:rsidP="006F7A9C">
      <w:pPr>
        <w:pStyle w:val="BodyText"/>
        <w:keepNext/>
        <w:spacing w:before="240"/>
        <w:rPr>
          <w:rFonts w:ascii="Times New Roman" w:hAnsi="Times New Roman"/>
          <w:color w:val="70AD47"/>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soubor nemovitostí nezbytných k řádnému a včasnému provedení díla sjednaným, jinak obvyklým způsobem. Objednatel předá zhotoviteli staveniště </w:t>
      </w:r>
      <w:r w:rsidRPr="00975717">
        <w:rPr>
          <w:rFonts w:ascii="Times New Roman" w:hAnsi="Times New Roman"/>
          <w:sz w:val="24"/>
          <w:szCs w:val="24"/>
        </w:rPr>
        <w:t>prosté soukromých práv třetích osob, která by bránila provedení díla, do 10-ti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r w:rsidRPr="00C9318A">
        <w:rPr>
          <w:rFonts w:ascii="Times New Roman" w:hAnsi="Times New Roman"/>
          <w:color w:val="70AD47"/>
          <w:sz w:val="24"/>
          <w:szCs w:val="24"/>
        </w:rPr>
        <w:t>.</w:t>
      </w:r>
    </w:p>
    <w:p w:rsidR="00740151" w:rsidRPr="003135D7" w:rsidRDefault="00740151" w:rsidP="006F7A9C">
      <w:pPr>
        <w:pStyle w:val="Body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od jeho převzetí po dobu provádění díla v souladu s touto smlouvou. </w:t>
      </w:r>
    </w:p>
    <w:p w:rsidR="00740151" w:rsidRDefault="00740151" w:rsidP="006F7A9C">
      <w:pPr>
        <w:pStyle w:val="Body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rsidR="00740151" w:rsidRPr="00975717" w:rsidRDefault="00740151" w:rsidP="004B1FF6">
      <w:pPr>
        <w:pStyle w:val="BodyText"/>
        <w:spacing w:before="240"/>
        <w:rPr>
          <w:rFonts w:ascii="Times New Roman" w:hAnsi="Times New Roman"/>
          <w:sz w:val="24"/>
          <w:szCs w:val="24"/>
        </w:rPr>
      </w:pPr>
      <w:bookmarkStart w:id="2" w:name="_Hlk507587644"/>
      <w:r w:rsidRPr="00975717">
        <w:rPr>
          <w:rFonts w:ascii="Times New Roman" w:hAnsi="Times New Roman"/>
          <w:sz w:val="24"/>
          <w:szCs w:val="24"/>
        </w:rPr>
        <w:t xml:space="preserve">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technického dozoru stavby a pro činnost koordinátora BOZP, a to v přiměřeném rozsahu. </w:t>
      </w:r>
    </w:p>
    <w:bookmarkEnd w:id="2"/>
    <w:p w:rsidR="00740151" w:rsidRPr="00B57AD7" w:rsidRDefault="00740151"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rsidR="00740151" w:rsidRDefault="00740151" w:rsidP="009C65A0">
      <w:pPr>
        <w:pStyle w:val="Body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rsidR="00740151" w:rsidRPr="003135D7" w:rsidRDefault="00740151" w:rsidP="009C65A0">
      <w:pPr>
        <w:pStyle w:val="Body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740151" w:rsidRPr="00975717" w:rsidRDefault="00740151"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w:t>
      </w:r>
      <w:r w:rsidRPr="00975717">
        <w:rPr>
          <w:rFonts w:ascii="Times New Roman" w:hAnsi="Times New Roman"/>
          <w:bCs/>
          <w:sz w:val="24"/>
          <w:szCs w:val="24"/>
        </w:rPr>
        <w:t>v předmětném rozsahu buďto nový poddodavatel, anebo sám zhotovitel.</w:t>
      </w:r>
    </w:p>
    <w:p w:rsidR="00740151" w:rsidRPr="003135D7" w:rsidRDefault="00740151" w:rsidP="006F7A9C">
      <w:pPr>
        <w:pStyle w:val="BodyText"/>
        <w:spacing w:before="240"/>
        <w:rPr>
          <w:rFonts w:ascii="Times New Roman" w:hAnsi="Times New Roman"/>
          <w:bCs/>
          <w:sz w:val="24"/>
          <w:szCs w:val="24"/>
        </w:rPr>
      </w:pPr>
      <w:r w:rsidRPr="00975717">
        <w:rPr>
          <w:rFonts w:ascii="Times New Roman" w:hAnsi="Times New Roman"/>
          <w:bCs/>
          <w:sz w:val="24"/>
          <w:szCs w:val="24"/>
        </w:rPr>
        <w:t>VII.4. Zhotovitel je povinen dodržovat při provádění díla časový harmonogram. Zjistí-li zhotovitel při provádění díla skryté překážky týkající se místa, kde má být dílo provedeno, znemožňující (ať už fyzicky či po právní stránce) provést dílo dohodnutým způsobem, oznámí to bez zbytečného odkladu objednateli e-mailem a zápisem</w:t>
      </w:r>
      <w:r>
        <w:rPr>
          <w:rFonts w:ascii="Times New Roman" w:hAnsi="Times New Roman"/>
          <w:bCs/>
          <w:sz w:val="24"/>
          <w:szCs w:val="24"/>
        </w:rPr>
        <w:t xml:space="preserve">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740151" w:rsidRDefault="00740151"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stavby </w:t>
      </w:r>
      <w:r w:rsidRPr="00B36C28">
        <w:rPr>
          <w:rFonts w:ascii="Times New Roman" w:hAnsi="Times New Roman"/>
          <w:sz w:val="24"/>
          <w:szCs w:val="24"/>
        </w:rPr>
        <w:t>(dále též jen „TD</w:t>
      </w:r>
      <w:r>
        <w:rPr>
          <w:rFonts w:ascii="Times New Roman" w:hAnsi="Times New Roman"/>
          <w:sz w:val="24"/>
          <w:szCs w:val="24"/>
        </w:rPr>
        <w:t>S</w:t>
      </w:r>
      <w:r w:rsidRPr="00B36C28">
        <w:rPr>
          <w:rFonts w:ascii="Times New Roman" w:hAnsi="Times New Roman"/>
          <w:sz w:val="24"/>
          <w:szCs w:val="24"/>
        </w:rPr>
        <w:t>“)</w:t>
      </w:r>
      <w:r>
        <w:rPr>
          <w:rFonts w:ascii="Times New Roman" w:hAnsi="Times New Roman"/>
          <w:bCs/>
          <w:sz w:val="24"/>
          <w:szCs w:val="24"/>
        </w:rPr>
        <w:t>, osoby vykonávající autorský dozor a koordinátora BOZP se považují za příkazy a požadavky objednatele. Zhotovitel prohlašuje, že TDS není osobou jemu blízkou či s ním propojenou a že v případě změny TDS dá bez zbytečného odkladu vědět objednateli, zda uvedené platí i ve vztahu k novému TDS.</w:t>
      </w:r>
    </w:p>
    <w:p w:rsidR="00740151" w:rsidRDefault="00740151" w:rsidP="006F7A9C">
      <w:pPr>
        <w:pStyle w:val="BodyText"/>
        <w:spacing w:before="240"/>
        <w:rPr>
          <w:rFonts w:ascii="Times New Roman" w:hAnsi="Times New Roman"/>
          <w:bCs/>
          <w:sz w:val="24"/>
          <w:szCs w:val="24"/>
        </w:rPr>
      </w:pPr>
      <w:r>
        <w:rPr>
          <w:rFonts w:ascii="Times New Roman" w:hAnsi="Times New Roman"/>
          <w:bCs/>
          <w:sz w:val="24"/>
          <w:szCs w:val="24"/>
        </w:rPr>
        <w:t xml:space="preserve">VII.6. Objednatel je oprávněn nařídit přerušení prací zhotovitele, je-li ohrožena bezpečnost realizace díla. </w:t>
      </w:r>
    </w:p>
    <w:p w:rsidR="00740151" w:rsidRPr="00F939D5" w:rsidRDefault="00740151" w:rsidP="006F7A9C">
      <w:pPr>
        <w:pStyle w:val="BodyText"/>
        <w:spacing w:before="240"/>
        <w:rPr>
          <w:rFonts w:ascii="Times New Roman" w:hAnsi="Times New Roman"/>
          <w:bCs/>
          <w:sz w:val="24"/>
          <w:szCs w:val="24"/>
        </w:rPr>
      </w:pPr>
      <w:r w:rsidRPr="00975717">
        <w:rPr>
          <w:rFonts w:ascii="Times New Roman" w:hAnsi="Times New Roman"/>
          <w:bCs/>
          <w:sz w:val="24"/>
          <w:szCs w:val="24"/>
        </w:rPr>
        <w:t>VII.7. Zhotovitel je povinen nejméně tři pracovní dny předem vyzvat objednatele, jeho zástupce ve věcech technických nebo TDS ke kontrole prací, které budou zakryty, a to zápisem ve stavebním deníku a e-mailem. Nesplní-li zhotovitel tuto povinnost</w:t>
      </w:r>
      <w:r w:rsidRPr="00F939D5">
        <w:rPr>
          <w:rFonts w:ascii="Times New Roman" w:hAnsi="Times New Roman"/>
          <w:bCs/>
          <w:sz w:val="24"/>
          <w:szCs w:val="24"/>
        </w:rPr>
        <w:t xml:space="preserve"> včas a řádně, je povinen na žádost objednatele zakryté práce na vlastní náklady odkrýt. </w:t>
      </w:r>
    </w:p>
    <w:p w:rsidR="00740151" w:rsidRDefault="00740151" w:rsidP="006F7A9C">
      <w:pPr>
        <w:pStyle w:val="BodyText"/>
        <w:spacing w:before="240"/>
        <w:rPr>
          <w:rFonts w:ascii="Times New Roman" w:hAnsi="Times New Roman"/>
          <w:bCs/>
          <w:sz w:val="24"/>
          <w:szCs w:val="24"/>
        </w:rPr>
      </w:pPr>
      <w:r>
        <w:rPr>
          <w:rFonts w:ascii="Times New Roman" w:hAnsi="Times New Roman"/>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740151" w:rsidRDefault="00740151" w:rsidP="006F7A9C">
      <w:pPr>
        <w:pStyle w:val="Body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TDS svou neúčast na kontrole omluví a požaduje-li dodatečnou kontrolu, je zhotovitel sice povinen mu vyhovět, ale je oprávněn žádat úměrné prodloužení termínu provedení díla a úhradu nákladů s tím spojených.</w:t>
      </w:r>
    </w:p>
    <w:p w:rsidR="00740151" w:rsidRDefault="00740151" w:rsidP="006F7A9C">
      <w:pPr>
        <w:pStyle w:val="Body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740151" w:rsidRPr="00B57AD7" w:rsidRDefault="00740151"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740151" w:rsidRPr="00975717" w:rsidRDefault="00740151" w:rsidP="006F7A9C">
      <w:pPr>
        <w:pStyle w:val="BodyText"/>
        <w:keepNext/>
        <w:spacing w:before="240"/>
        <w:rPr>
          <w:rFonts w:ascii="Times New Roman" w:hAnsi="Times New Roman"/>
          <w:sz w:val="24"/>
          <w:szCs w:val="24"/>
        </w:rPr>
      </w:pPr>
      <w:r w:rsidRPr="00076772">
        <w:rPr>
          <w:rFonts w:ascii="Times New Roman" w:hAnsi="Times New Roman"/>
          <w:sz w:val="24"/>
          <w:szCs w:val="24"/>
        </w:rPr>
        <w:t>VIII.1. Pořízení soupisu dokončených prací a jeho potvrzení zástupcem objednatele ve věcech technických či TD</w:t>
      </w:r>
      <w:r>
        <w:rPr>
          <w:rFonts w:ascii="Times New Roman" w:hAnsi="Times New Roman"/>
          <w:sz w:val="24"/>
          <w:szCs w:val="24"/>
        </w:rPr>
        <w:t>S</w:t>
      </w:r>
      <w:r w:rsidRPr="00076772">
        <w:rPr>
          <w:rFonts w:ascii="Times New Roman" w:hAnsi="Times New Roman"/>
          <w:sz w:val="24"/>
          <w:szCs w:val="24"/>
        </w:rPr>
        <w:t xml:space="preserve"> za účelem pravidelné fakturace ve smyslu platebních podmínek není </w:t>
      </w:r>
      <w:r w:rsidRPr="00975717">
        <w:rPr>
          <w:rFonts w:ascii="Times New Roman" w:hAnsi="Times New Roman"/>
          <w:sz w:val="24"/>
          <w:szCs w:val="24"/>
        </w:rPr>
        <w:t xml:space="preserve">předáním a převzetím díla ve smyslu této části smlouvy. </w:t>
      </w:r>
    </w:p>
    <w:p w:rsidR="00740151" w:rsidRPr="00975717" w:rsidRDefault="00740151" w:rsidP="006F7A9C">
      <w:pPr>
        <w:pStyle w:val="BodyText"/>
        <w:spacing w:before="240"/>
        <w:rPr>
          <w:rFonts w:ascii="Times New Roman" w:hAnsi="Times New Roman"/>
          <w:sz w:val="24"/>
          <w:szCs w:val="24"/>
        </w:rPr>
      </w:pPr>
      <w:r w:rsidRPr="00975717">
        <w:rPr>
          <w:rFonts w:ascii="Times New Roman" w:hAnsi="Times New Roman"/>
          <w:sz w:val="24"/>
          <w:szCs w:val="24"/>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zápisy a osvědčení o provedených zkouškách použitých materiálů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zápisy o prověření prací a konstrukcí zakrytých v průběhu prací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zápisy o vyzkoušení smontovaného zařízení a provedených revizních zkouškách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revizní zkoušky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dokumentaci skutečného provedení díla 3x a 1x elektronicky ve formátu DWG a PDF,</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originál stavebního deníku,</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dodací listy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záruční listy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veškeré další podklady a dokumenty potřebné pro provoz díla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evidenci škod na zdraví a majetku 3x,</w:t>
      </w:r>
    </w:p>
    <w:p w:rsidR="00740151" w:rsidRPr="00975717" w:rsidRDefault="00740151"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dokumentaci stavby a jiné doklady zapůjčené zhotoviteli objednatelem.</w:t>
      </w:r>
    </w:p>
    <w:p w:rsidR="00740151" w:rsidRPr="00F95EC1" w:rsidRDefault="00740151" w:rsidP="00F95EC1">
      <w:pPr>
        <w:tabs>
          <w:tab w:val="left" w:pos="0"/>
        </w:tabs>
        <w:jc w:val="both"/>
        <w:rPr>
          <w:rFonts w:ascii="Times New Roman" w:hAnsi="Times New Roman"/>
          <w:sz w:val="24"/>
          <w:szCs w:val="24"/>
        </w:rPr>
      </w:pPr>
      <w:r w:rsidRPr="00975717">
        <w:rPr>
          <w:rFonts w:ascii="Times New Roman" w:hAnsi="Times New Roman"/>
          <w:sz w:val="24"/>
          <w:szCs w:val="24"/>
        </w:rPr>
        <w:t>O předání díla, nebo té které jeho části, a předmětných dokladů se sepíše předávací protokol</w:t>
      </w:r>
      <w:r w:rsidRPr="00F95EC1">
        <w:rPr>
          <w:rFonts w:ascii="Times New Roman" w:hAnsi="Times New Roman"/>
          <w:sz w:val="24"/>
          <w:szCs w:val="24"/>
        </w:rPr>
        <w:t>, podepsaný za každou smluvní stranu alespoň zástupcem ve věcech technických.</w:t>
      </w:r>
    </w:p>
    <w:p w:rsidR="00740151" w:rsidRPr="003135D7" w:rsidRDefault="00740151"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rsidR="00740151" w:rsidRPr="003135D7" w:rsidRDefault="00740151"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ustanovení odst. VIII.2. a VIII.3. se pro další postup použije obdobně</w:t>
      </w:r>
      <w:r w:rsidRPr="00CE62E2">
        <w:rPr>
          <w:sz w:val="24"/>
          <w:szCs w:val="24"/>
        </w:rPr>
        <w:t>.</w:t>
      </w:r>
    </w:p>
    <w:p w:rsidR="00740151" w:rsidRPr="00B57AD7" w:rsidRDefault="00740151"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rsidR="00740151" w:rsidRPr="003135D7" w:rsidRDefault="00740151" w:rsidP="006F7A9C">
      <w:pPr>
        <w:pStyle w:val="Body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doba činí </w:t>
      </w:r>
      <w:r w:rsidRPr="00322C3C">
        <w:rPr>
          <w:rFonts w:ascii="Times New Roman" w:hAnsi="Times New Roman"/>
          <w:b/>
          <w:sz w:val="24"/>
          <w:szCs w:val="24"/>
        </w:rPr>
        <w:t xml:space="preserve">60 </w:t>
      </w:r>
      <w:r w:rsidRPr="00CC2412">
        <w:rPr>
          <w:rFonts w:ascii="Times New Roman" w:hAnsi="Times New Roman"/>
          <w:b/>
          <w:sz w:val="24"/>
          <w:szCs w:val="24"/>
        </w:rPr>
        <w:t>měsíců</w:t>
      </w:r>
      <w:r w:rsidRPr="00E23B51">
        <w:rPr>
          <w:rFonts w:ascii="Times New Roman" w:hAnsi="Times New Roman"/>
          <w:sz w:val="24"/>
          <w:szCs w:val="24"/>
        </w:rPr>
        <w:t xml:space="preserve"> 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740151" w:rsidRPr="003135D7" w:rsidRDefault="0074015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alespoň e-</w:t>
      </w:r>
      <w:r w:rsidRPr="003135D7">
        <w:rPr>
          <w:rFonts w:ascii="Times New Roman" w:hAnsi="Times New Roman"/>
          <w:sz w:val="24"/>
          <w:szCs w:val="24"/>
        </w:rPr>
        <w:t xml:space="preserve">mailem. V reklamaci musí být vady popsány. Zhotovitel bezodkladně navrhne a projedná s objednatelem způsob odstranění vad. </w:t>
      </w:r>
    </w:p>
    <w:p w:rsidR="00740151" w:rsidRPr="003135D7" w:rsidRDefault="0074015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740151" w:rsidRPr="003135D7" w:rsidRDefault="00740151" w:rsidP="006F7A9C">
      <w:pPr>
        <w:pStyle w:val="Body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740151" w:rsidRPr="003135D7" w:rsidRDefault="0074015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740151" w:rsidRPr="003135D7" w:rsidRDefault="0074015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740151" w:rsidRPr="00B57AD7" w:rsidRDefault="00740151" w:rsidP="006F7A9C">
      <w:pPr>
        <w:pStyle w:val="Body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740151" w:rsidRPr="003135D7" w:rsidRDefault="00740151" w:rsidP="002B692F">
      <w:pPr>
        <w:pStyle w:val="BodyText"/>
        <w:keepNext/>
        <w:spacing w:before="24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740151" w:rsidRDefault="00740151" w:rsidP="002B692F">
      <w:pPr>
        <w:pStyle w:val="Body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740151" w:rsidRPr="00975717" w:rsidRDefault="00740151" w:rsidP="002B692F">
      <w:pPr>
        <w:pStyle w:val="BodyText"/>
        <w:spacing w:before="240"/>
        <w:rPr>
          <w:rFonts w:ascii="Times New Roman" w:hAnsi="Times New Roman"/>
          <w:sz w:val="24"/>
          <w:szCs w:val="24"/>
        </w:rPr>
      </w:pPr>
      <w:r w:rsidRPr="00975717">
        <w:rPr>
          <w:rFonts w:ascii="Times New Roman" w:hAnsi="Times New Roman"/>
          <w:sz w:val="24"/>
          <w:szCs w:val="24"/>
        </w:rPr>
        <w:t xml:space="preserve">X.3. Smluvní strany výslovně sjednávají, že zaplacením jakékoliv smluvní pokuty není dotčeno právo na náhradu škody, která z porušení předmětné povinnosti vznikla. </w:t>
      </w:r>
    </w:p>
    <w:p w:rsidR="00740151" w:rsidRPr="00975717" w:rsidRDefault="00740151" w:rsidP="006F7A9C">
      <w:pPr>
        <w:pStyle w:val="BodyText"/>
        <w:keepNext/>
        <w:spacing w:before="480"/>
        <w:rPr>
          <w:rFonts w:ascii="Times New Roman" w:hAnsi="Times New Roman"/>
          <w:sz w:val="24"/>
          <w:szCs w:val="24"/>
        </w:rPr>
      </w:pPr>
      <w:r w:rsidRPr="00975717">
        <w:rPr>
          <w:rFonts w:ascii="Times New Roman" w:hAnsi="Times New Roman"/>
          <w:b/>
          <w:bCs/>
          <w:sz w:val="24"/>
          <w:szCs w:val="24"/>
        </w:rPr>
        <w:t>XI. POJIŠTĚNÍ ZHOTOVITELE</w:t>
      </w:r>
    </w:p>
    <w:p w:rsidR="00740151" w:rsidRPr="003135D7" w:rsidRDefault="00740151" w:rsidP="00937751">
      <w:pPr>
        <w:pStyle w:val="BodyText"/>
        <w:spacing w:before="240"/>
        <w:rPr>
          <w:rFonts w:ascii="Times New Roman" w:hAnsi="Times New Roman"/>
          <w:sz w:val="24"/>
          <w:szCs w:val="24"/>
        </w:rPr>
      </w:pPr>
      <w:bookmarkStart w:id="3" w:name="_Hlk507661527"/>
      <w:r w:rsidRPr="00975717">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Pr>
          <w:rFonts w:ascii="Times New Roman" w:hAnsi="Times New Roman"/>
          <w:sz w:val="24"/>
          <w:szCs w:val="24"/>
        </w:rPr>
        <w:t>10</w:t>
      </w:r>
      <w:r w:rsidRPr="00975717">
        <w:rPr>
          <w:rFonts w:ascii="Times New Roman" w:hAnsi="Times New Roman"/>
          <w:sz w:val="24"/>
          <w:szCs w:val="24"/>
        </w:rPr>
        <w:t xml:space="preserve"> mil Kč a se spoluúčastí maximálně ve výši 50.000 Kč. Pojistné podmínky spolu se sjednanou dobou trvání pojištění musí umožňovat výplatu pojistného plnění, pokud</w:t>
      </w:r>
      <w:r>
        <w:rPr>
          <w:rFonts w:ascii="Times New Roman" w:hAnsi="Times New Roman"/>
          <w:sz w:val="24"/>
          <w:szCs w:val="24"/>
        </w:rPr>
        <w:t xml:space="preserve">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3"/>
    <w:p w:rsidR="00740151" w:rsidRPr="00B57AD7" w:rsidRDefault="00740151"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rsidR="00740151" w:rsidRPr="003135D7" w:rsidRDefault="00740151" w:rsidP="006F7A9C">
      <w:pPr>
        <w:pStyle w:val="Body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740151" w:rsidRPr="00B57AD7" w:rsidRDefault="00740151" w:rsidP="006F7A9C">
      <w:pPr>
        <w:pStyle w:val="Body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rsidR="00740151" w:rsidRPr="003135D7" w:rsidRDefault="00740151" w:rsidP="006F7A9C">
      <w:pPr>
        <w:pStyle w:val="Body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740151" w:rsidRPr="00C1119A" w:rsidRDefault="00740151" w:rsidP="006F7A9C">
      <w:pPr>
        <w:pStyle w:val="BodyText"/>
        <w:spacing w:before="24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w:t>
      </w:r>
      <w:r w:rsidRPr="00C1119A">
        <w:rPr>
          <w:rFonts w:ascii="Times New Roman" w:hAnsi="Times New Roman"/>
          <w:sz w:val="24"/>
          <w:szCs w:val="24"/>
        </w:rPr>
        <w:t>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740151" w:rsidRPr="00C1119A" w:rsidRDefault="00740151" w:rsidP="006F7A9C">
      <w:pPr>
        <w:pStyle w:val="BodyText"/>
        <w:spacing w:before="240"/>
        <w:rPr>
          <w:rFonts w:ascii="Times New Roman" w:hAnsi="Times New Roman"/>
          <w:sz w:val="24"/>
          <w:szCs w:val="24"/>
        </w:rPr>
      </w:pPr>
      <w:r w:rsidRPr="00C1119A">
        <w:rPr>
          <w:rFonts w:ascii="Times New Roman" w:hAnsi="Times New Roman"/>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740151" w:rsidRPr="00C1119A" w:rsidRDefault="00740151" w:rsidP="006F7A9C">
      <w:pPr>
        <w:pStyle w:val="BodyText"/>
        <w:spacing w:before="240"/>
        <w:rPr>
          <w:rFonts w:ascii="Times New Roman" w:hAnsi="Times New Roman"/>
          <w:sz w:val="24"/>
          <w:szCs w:val="24"/>
        </w:rPr>
      </w:pPr>
      <w:r w:rsidRPr="00C1119A">
        <w:rPr>
          <w:rFonts w:ascii="Times New Roman" w:hAnsi="Times New Roman"/>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rsidR="00740151" w:rsidRPr="00C1119A" w:rsidRDefault="00740151" w:rsidP="006F7A9C">
      <w:pPr>
        <w:pStyle w:val="BodyText"/>
        <w:spacing w:before="240"/>
        <w:rPr>
          <w:rFonts w:ascii="Times New Roman" w:hAnsi="Times New Roman"/>
          <w:sz w:val="24"/>
          <w:szCs w:val="24"/>
        </w:rPr>
      </w:pPr>
      <w:r w:rsidRPr="00C1119A">
        <w:rPr>
          <w:rFonts w:ascii="Times New Roman" w:hAnsi="Times New Roman"/>
          <w:sz w:val="24"/>
          <w:szCs w:val="24"/>
        </w:rPr>
        <w:t>XIII.5. Smlouva se uzavírá na základě usnesení Rady města Náchoda č. ………………… ze dne ……………………..</w:t>
      </w:r>
    </w:p>
    <w:p w:rsidR="00740151" w:rsidRDefault="00740151"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ab/>
        <w:t>V Náchodě dne: …………………….</w:t>
      </w:r>
    </w:p>
    <w:p w:rsidR="00740151" w:rsidRDefault="00740151" w:rsidP="003D1327">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rsidR="00740151" w:rsidRPr="003135D7" w:rsidRDefault="00740151" w:rsidP="003D1327">
      <w:pPr>
        <w:tabs>
          <w:tab w:val="left" w:pos="5103"/>
        </w:tabs>
        <w:ind w:left="5103" w:hanging="5103"/>
        <w:jc w:val="both"/>
        <w:rPr>
          <w:rFonts w:ascii="Times New Roman" w:hAnsi="Times New Roman"/>
          <w:sz w:val="24"/>
          <w:szCs w:val="24"/>
        </w:rPr>
      </w:pPr>
      <w:r>
        <w:rPr>
          <w:rFonts w:ascii="Times New Roman" w:hAnsi="Times New Roman"/>
          <w:sz w:val="24"/>
          <w:szCs w:val="24"/>
        </w:rPr>
        <w:t>Jan Birke, starosta města</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 s uvedením funkce&gt;</w:t>
      </w:r>
      <w:bookmarkStart w:id="4" w:name="_GoBack"/>
      <w:bookmarkEnd w:id="4"/>
    </w:p>
    <w:p w:rsidR="00740151" w:rsidRPr="008D4896" w:rsidRDefault="00740151" w:rsidP="006F7A9C">
      <w:pPr>
        <w:tabs>
          <w:tab w:val="center" w:pos="1560"/>
          <w:tab w:val="center" w:pos="6804"/>
        </w:tabs>
        <w:jc w:val="both"/>
        <w:rPr>
          <w:rFonts w:ascii="Times New Roman" w:hAnsi="Times New Roman"/>
          <w:sz w:val="24"/>
          <w:szCs w:val="24"/>
        </w:rPr>
      </w:pPr>
    </w:p>
    <w:p w:rsidR="00740151" w:rsidRPr="00252E5D" w:rsidRDefault="00740151" w:rsidP="006F7A9C">
      <w:pPr>
        <w:tabs>
          <w:tab w:val="center" w:pos="1560"/>
          <w:tab w:val="center" w:pos="6804"/>
        </w:tabs>
        <w:jc w:val="both"/>
        <w:rPr>
          <w:rFonts w:ascii="Times New Roman" w:hAnsi="Times New Roman"/>
          <w:sz w:val="24"/>
          <w:szCs w:val="24"/>
        </w:rPr>
      </w:pPr>
    </w:p>
    <w:p w:rsidR="00740151" w:rsidRPr="00252E5D" w:rsidRDefault="00740151">
      <w:pPr>
        <w:rPr>
          <w:rFonts w:ascii="Times New Roman" w:hAnsi="Times New Roman"/>
          <w:color w:val="FFFFFF"/>
          <w:sz w:val="24"/>
          <w:szCs w:val="24"/>
        </w:rPr>
      </w:pPr>
      <w:r w:rsidRPr="00252E5D">
        <w:rPr>
          <w:rFonts w:ascii="Times New Roman" w:hAnsi="Times New Roman"/>
          <w:color w:val="FFFFFF"/>
          <w:sz w:val="24"/>
          <w:szCs w:val="24"/>
        </w:rPr>
        <w:t>12.06.2019</w:t>
      </w:r>
    </w:p>
    <w:sectPr w:rsidR="00740151" w:rsidRPr="00252E5D"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51" w:rsidRDefault="00740151">
      <w:r>
        <w:separator/>
      </w:r>
    </w:p>
  </w:endnote>
  <w:endnote w:type="continuationSeparator" w:id="0">
    <w:p w:rsidR="00740151" w:rsidRDefault="00740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51" w:rsidRDefault="00740151" w:rsidP="00A3564A">
    <w:pPr>
      <w:tabs>
        <w:tab w:val="center" w:pos="4535"/>
        <w:tab w:val="right" w:pos="9071"/>
      </w:tabs>
      <w:jc w:val="center"/>
      <w:rPr>
        <w:rStyle w:val="PageNumber"/>
      </w:rPr>
    </w:pPr>
  </w:p>
  <w:p w:rsidR="00740151" w:rsidRPr="000D6D6F" w:rsidRDefault="00740151"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51" w:rsidRDefault="00740151">
      <w:r>
        <w:separator/>
      </w:r>
    </w:p>
  </w:footnote>
  <w:footnote w:type="continuationSeparator" w:id="0">
    <w:p w:rsidR="00740151" w:rsidRDefault="00740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278F5"/>
    <w:rsid w:val="000315DA"/>
    <w:rsid w:val="00031632"/>
    <w:rsid w:val="00036BB1"/>
    <w:rsid w:val="000528B1"/>
    <w:rsid w:val="0006733A"/>
    <w:rsid w:val="00067806"/>
    <w:rsid w:val="00067A8C"/>
    <w:rsid w:val="00070B27"/>
    <w:rsid w:val="00076772"/>
    <w:rsid w:val="00086BA0"/>
    <w:rsid w:val="00086FB2"/>
    <w:rsid w:val="00097CD1"/>
    <w:rsid w:val="00097E6B"/>
    <w:rsid w:val="000C513C"/>
    <w:rsid w:val="000D2231"/>
    <w:rsid w:val="000D3F67"/>
    <w:rsid w:val="000D6D6F"/>
    <w:rsid w:val="000F1620"/>
    <w:rsid w:val="000F3E9F"/>
    <w:rsid w:val="000F623B"/>
    <w:rsid w:val="0010518A"/>
    <w:rsid w:val="001111F1"/>
    <w:rsid w:val="00116C10"/>
    <w:rsid w:val="001173AC"/>
    <w:rsid w:val="00144D3F"/>
    <w:rsid w:val="00161FBE"/>
    <w:rsid w:val="00165C53"/>
    <w:rsid w:val="00166C45"/>
    <w:rsid w:val="001672CF"/>
    <w:rsid w:val="001730BE"/>
    <w:rsid w:val="00181FC7"/>
    <w:rsid w:val="00193223"/>
    <w:rsid w:val="001A5722"/>
    <w:rsid w:val="001B2D48"/>
    <w:rsid w:val="001B4C39"/>
    <w:rsid w:val="001B66F8"/>
    <w:rsid w:val="001B70CE"/>
    <w:rsid w:val="001C12FF"/>
    <w:rsid w:val="001C4A9B"/>
    <w:rsid w:val="001C69B8"/>
    <w:rsid w:val="001D1B52"/>
    <w:rsid w:val="001F06DD"/>
    <w:rsid w:val="001F456F"/>
    <w:rsid w:val="00204F76"/>
    <w:rsid w:val="0021051D"/>
    <w:rsid w:val="0021471A"/>
    <w:rsid w:val="00215BD1"/>
    <w:rsid w:val="00217FC3"/>
    <w:rsid w:val="002219AB"/>
    <w:rsid w:val="0022476B"/>
    <w:rsid w:val="00224FDF"/>
    <w:rsid w:val="002256B4"/>
    <w:rsid w:val="0022628C"/>
    <w:rsid w:val="002366D3"/>
    <w:rsid w:val="00240976"/>
    <w:rsid w:val="00247273"/>
    <w:rsid w:val="00252E5D"/>
    <w:rsid w:val="00253F4E"/>
    <w:rsid w:val="00266EC9"/>
    <w:rsid w:val="002A6302"/>
    <w:rsid w:val="002B349A"/>
    <w:rsid w:val="002B692F"/>
    <w:rsid w:val="002C07CF"/>
    <w:rsid w:val="002F059A"/>
    <w:rsid w:val="003135D7"/>
    <w:rsid w:val="003215D3"/>
    <w:rsid w:val="00322C3C"/>
    <w:rsid w:val="00326B8C"/>
    <w:rsid w:val="00330CAD"/>
    <w:rsid w:val="00344B32"/>
    <w:rsid w:val="00365FEA"/>
    <w:rsid w:val="0036652D"/>
    <w:rsid w:val="00370424"/>
    <w:rsid w:val="00370534"/>
    <w:rsid w:val="00380792"/>
    <w:rsid w:val="00382D05"/>
    <w:rsid w:val="0038696A"/>
    <w:rsid w:val="00390250"/>
    <w:rsid w:val="003A3B8B"/>
    <w:rsid w:val="003B322F"/>
    <w:rsid w:val="003B4965"/>
    <w:rsid w:val="003B4D49"/>
    <w:rsid w:val="003C694A"/>
    <w:rsid w:val="003D1327"/>
    <w:rsid w:val="003E58D3"/>
    <w:rsid w:val="003F2D67"/>
    <w:rsid w:val="00400D86"/>
    <w:rsid w:val="00415906"/>
    <w:rsid w:val="004174C2"/>
    <w:rsid w:val="00430222"/>
    <w:rsid w:val="00433F58"/>
    <w:rsid w:val="00466E7E"/>
    <w:rsid w:val="00487C32"/>
    <w:rsid w:val="004B1FF6"/>
    <w:rsid w:val="004C032F"/>
    <w:rsid w:val="004C4C88"/>
    <w:rsid w:val="004E46AE"/>
    <w:rsid w:val="004F024C"/>
    <w:rsid w:val="004F2F18"/>
    <w:rsid w:val="004F6F62"/>
    <w:rsid w:val="00507B0A"/>
    <w:rsid w:val="00517A6B"/>
    <w:rsid w:val="00525105"/>
    <w:rsid w:val="00526668"/>
    <w:rsid w:val="00531837"/>
    <w:rsid w:val="005331F8"/>
    <w:rsid w:val="0054069C"/>
    <w:rsid w:val="005655CA"/>
    <w:rsid w:val="00576032"/>
    <w:rsid w:val="00581BDD"/>
    <w:rsid w:val="00587FB4"/>
    <w:rsid w:val="00591ADA"/>
    <w:rsid w:val="005A1A7C"/>
    <w:rsid w:val="005A7CEA"/>
    <w:rsid w:val="005A7FD4"/>
    <w:rsid w:val="005B0002"/>
    <w:rsid w:val="005B596B"/>
    <w:rsid w:val="005C0697"/>
    <w:rsid w:val="005C1055"/>
    <w:rsid w:val="005D27CE"/>
    <w:rsid w:val="005E3FAA"/>
    <w:rsid w:val="005E4089"/>
    <w:rsid w:val="005E4C57"/>
    <w:rsid w:val="005E5944"/>
    <w:rsid w:val="005E7980"/>
    <w:rsid w:val="005F3011"/>
    <w:rsid w:val="00604FBF"/>
    <w:rsid w:val="00606A22"/>
    <w:rsid w:val="00611C45"/>
    <w:rsid w:val="006141C4"/>
    <w:rsid w:val="00633F42"/>
    <w:rsid w:val="006341E1"/>
    <w:rsid w:val="006357B5"/>
    <w:rsid w:val="0065043A"/>
    <w:rsid w:val="00664821"/>
    <w:rsid w:val="00681B65"/>
    <w:rsid w:val="006847C0"/>
    <w:rsid w:val="00685BCD"/>
    <w:rsid w:val="00694261"/>
    <w:rsid w:val="006A4FD6"/>
    <w:rsid w:val="006A7108"/>
    <w:rsid w:val="006B0DC6"/>
    <w:rsid w:val="006C0539"/>
    <w:rsid w:val="006C665F"/>
    <w:rsid w:val="006D1CE9"/>
    <w:rsid w:val="006F180C"/>
    <w:rsid w:val="006F2CCD"/>
    <w:rsid w:val="006F6CEE"/>
    <w:rsid w:val="006F7A9C"/>
    <w:rsid w:val="00700203"/>
    <w:rsid w:val="00716E4F"/>
    <w:rsid w:val="0072277A"/>
    <w:rsid w:val="00722CF9"/>
    <w:rsid w:val="00740151"/>
    <w:rsid w:val="00741911"/>
    <w:rsid w:val="00750B21"/>
    <w:rsid w:val="00752AA0"/>
    <w:rsid w:val="00753FEE"/>
    <w:rsid w:val="00756085"/>
    <w:rsid w:val="00766CEC"/>
    <w:rsid w:val="00771927"/>
    <w:rsid w:val="007771DC"/>
    <w:rsid w:val="007808DF"/>
    <w:rsid w:val="00797AA0"/>
    <w:rsid w:val="007A7B3A"/>
    <w:rsid w:val="007B1FFB"/>
    <w:rsid w:val="007B557A"/>
    <w:rsid w:val="007D7F38"/>
    <w:rsid w:val="007E5932"/>
    <w:rsid w:val="007E5EDA"/>
    <w:rsid w:val="007E7F3B"/>
    <w:rsid w:val="007F63AC"/>
    <w:rsid w:val="0080462B"/>
    <w:rsid w:val="00805FFF"/>
    <w:rsid w:val="008168B6"/>
    <w:rsid w:val="0081762B"/>
    <w:rsid w:val="00821C8A"/>
    <w:rsid w:val="00825B18"/>
    <w:rsid w:val="00846754"/>
    <w:rsid w:val="00851162"/>
    <w:rsid w:val="008551A0"/>
    <w:rsid w:val="00857AD6"/>
    <w:rsid w:val="008615B5"/>
    <w:rsid w:val="00862FDB"/>
    <w:rsid w:val="00871C5C"/>
    <w:rsid w:val="00880355"/>
    <w:rsid w:val="00880E82"/>
    <w:rsid w:val="00882A24"/>
    <w:rsid w:val="00884F6A"/>
    <w:rsid w:val="008A08DC"/>
    <w:rsid w:val="008A11BE"/>
    <w:rsid w:val="008A58F2"/>
    <w:rsid w:val="008B2789"/>
    <w:rsid w:val="008B6BBE"/>
    <w:rsid w:val="008B6CA8"/>
    <w:rsid w:val="008C0D95"/>
    <w:rsid w:val="008C4F3C"/>
    <w:rsid w:val="008D1FD3"/>
    <w:rsid w:val="008D4896"/>
    <w:rsid w:val="008E49C9"/>
    <w:rsid w:val="008E6D87"/>
    <w:rsid w:val="008F2415"/>
    <w:rsid w:val="00917E53"/>
    <w:rsid w:val="00922878"/>
    <w:rsid w:val="00937751"/>
    <w:rsid w:val="009409FB"/>
    <w:rsid w:val="00940F5B"/>
    <w:rsid w:val="00942CE0"/>
    <w:rsid w:val="00942D2F"/>
    <w:rsid w:val="00963192"/>
    <w:rsid w:val="00966A5C"/>
    <w:rsid w:val="00966C29"/>
    <w:rsid w:val="00975717"/>
    <w:rsid w:val="009B75D5"/>
    <w:rsid w:val="009C65A0"/>
    <w:rsid w:val="009E48D0"/>
    <w:rsid w:val="009E4FFB"/>
    <w:rsid w:val="009F5938"/>
    <w:rsid w:val="00A07A4A"/>
    <w:rsid w:val="00A256E0"/>
    <w:rsid w:val="00A322BC"/>
    <w:rsid w:val="00A3564A"/>
    <w:rsid w:val="00A36D7E"/>
    <w:rsid w:val="00A375AB"/>
    <w:rsid w:val="00A42C46"/>
    <w:rsid w:val="00A4607D"/>
    <w:rsid w:val="00A52063"/>
    <w:rsid w:val="00A77717"/>
    <w:rsid w:val="00A90941"/>
    <w:rsid w:val="00A9157A"/>
    <w:rsid w:val="00A95088"/>
    <w:rsid w:val="00A958A7"/>
    <w:rsid w:val="00AC4C77"/>
    <w:rsid w:val="00AC65C0"/>
    <w:rsid w:val="00B059FD"/>
    <w:rsid w:val="00B05EEE"/>
    <w:rsid w:val="00B102C6"/>
    <w:rsid w:val="00B105C2"/>
    <w:rsid w:val="00B14A99"/>
    <w:rsid w:val="00B160FF"/>
    <w:rsid w:val="00B16D86"/>
    <w:rsid w:val="00B22C5B"/>
    <w:rsid w:val="00B36C28"/>
    <w:rsid w:val="00B53D05"/>
    <w:rsid w:val="00B553D7"/>
    <w:rsid w:val="00B557C0"/>
    <w:rsid w:val="00B57AD7"/>
    <w:rsid w:val="00B736FF"/>
    <w:rsid w:val="00B756ED"/>
    <w:rsid w:val="00B767F4"/>
    <w:rsid w:val="00B9538B"/>
    <w:rsid w:val="00BA122E"/>
    <w:rsid w:val="00BA25B6"/>
    <w:rsid w:val="00BA5A53"/>
    <w:rsid w:val="00BB3105"/>
    <w:rsid w:val="00BB5766"/>
    <w:rsid w:val="00BC5D3A"/>
    <w:rsid w:val="00BD0316"/>
    <w:rsid w:val="00BD1FAC"/>
    <w:rsid w:val="00BD7267"/>
    <w:rsid w:val="00BE2E83"/>
    <w:rsid w:val="00BE7D04"/>
    <w:rsid w:val="00BF30F7"/>
    <w:rsid w:val="00BF4B5C"/>
    <w:rsid w:val="00C069BC"/>
    <w:rsid w:val="00C07A87"/>
    <w:rsid w:val="00C1119A"/>
    <w:rsid w:val="00C12263"/>
    <w:rsid w:val="00C13EBA"/>
    <w:rsid w:val="00C21FCF"/>
    <w:rsid w:val="00C24455"/>
    <w:rsid w:val="00C332E8"/>
    <w:rsid w:val="00C34F8C"/>
    <w:rsid w:val="00C409FD"/>
    <w:rsid w:val="00C40A21"/>
    <w:rsid w:val="00C417C2"/>
    <w:rsid w:val="00C43AEC"/>
    <w:rsid w:val="00C46E28"/>
    <w:rsid w:val="00C50EDD"/>
    <w:rsid w:val="00C71346"/>
    <w:rsid w:val="00C85760"/>
    <w:rsid w:val="00C9318A"/>
    <w:rsid w:val="00CC2412"/>
    <w:rsid w:val="00CC67E7"/>
    <w:rsid w:val="00CD14D3"/>
    <w:rsid w:val="00CE5DBC"/>
    <w:rsid w:val="00CE62E2"/>
    <w:rsid w:val="00D02609"/>
    <w:rsid w:val="00D0341F"/>
    <w:rsid w:val="00D07F6A"/>
    <w:rsid w:val="00D21697"/>
    <w:rsid w:val="00D53CD5"/>
    <w:rsid w:val="00D65B8F"/>
    <w:rsid w:val="00D81A7D"/>
    <w:rsid w:val="00D85483"/>
    <w:rsid w:val="00D923D9"/>
    <w:rsid w:val="00D94146"/>
    <w:rsid w:val="00DA6A9F"/>
    <w:rsid w:val="00DA736E"/>
    <w:rsid w:val="00DB7BDC"/>
    <w:rsid w:val="00DD0A56"/>
    <w:rsid w:val="00E02FCA"/>
    <w:rsid w:val="00E23B51"/>
    <w:rsid w:val="00E3227F"/>
    <w:rsid w:val="00E3353D"/>
    <w:rsid w:val="00E3793C"/>
    <w:rsid w:val="00E40948"/>
    <w:rsid w:val="00E52F3A"/>
    <w:rsid w:val="00E55412"/>
    <w:rsid w:val="00E61728"/>
    <w:rsid w:val="00E70F7A"/>
    <w:rsid w:val="00E9192C"/>
    <w:rsid w:val="00E94D22"/>
    <w:rsid w:val="00EB279D"/>
    <w:rsid w:val="00EC2F5D"/>
    <w:rsid w:val="00EE1DF0"/>
    <w:rsid w:val="00EE65EF"/>
    <w:rsid w:val="00EE6875"/>
    <w:rsid w:val="00EF1AE9"/>
    <w:rsid w:val="00EF4E1D"/>
    <w:rsid w:val="00EF6AA7"/>
    <w:rsid w:val="00F314A1"/>
    <w:rsid w:val="00F31E8E"/>
    <w:rsid w:val="00F3290B"/>
    <w:rsid w:val="00F3601E"/>
    <w:rsid w:val="00F375B4"/>
    <w:rsid w:val="00F4642B"/>
    <w:rsid w:val="00F5530E"/>
    <w:rsid w:val="00F60097"/>
    <w:rsid w:val="00F605D2"/>
    <w:rsid w:val="00F67489"/>
    <w:rsid w:val="00F71594"/>
    <w:rsid w:val="00F73578"/>
    <w:rsid w:val="00F86DFB"/>
    <w:rsid w:val="00F939D5"/>
    <w:rsid w:val="00F9468E"/>
    <w:rsid w:val="00F95EC1"/>
    <w:rsid w:val="00FA0B9B"/>
    <w:rsid w:val="00FA3588"/>
    <w:rsid w:val="00FA6A60"/>
    <w:rsid w:val="00FB1EDB"/>
    <w:rsid w:val="00FB2B1E"/>
    <w:rsid w:val="00FC2664"/>
    <w:rsid w:val="00FC7464"/>
    <w:rsid w:val="00FF00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lang w:eastAsia="cs-CZ"/>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6F7A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1D1B52"/>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lang w:eastAsia="cs-CZ"/>
    </w:rPr>
  </w:style>
  <w:style w:type="paragraph" w:styleId="Footer">
    <w:name w:val="footer"/>
    <w:basedOn w:val="Normal"/>
    <w:link w:val="FooterChar"/>
    <w:uiPriority w:val="99"/>
    <w:rsid w:val="00526668"/>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UnresolvedMention">
    <w:name w:val="Unresolved Mention"/>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ettings" Target="settings.xml"/><Relationship Id="rId7" Type="http://schemas.openxmlformats.org/officeDocument/2006/relationships/hyperlink" Target="mailto:kasper@luboskasp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3769</Words>
  <Characters>22243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B.VOBORNIK</cp:lastModifiedBy>
  <cp:revision>2</cp:revision>
  <dcterms:created xsi:type="dcterms:W3CDTF">2020-03-10T07:07:00Z</dcterms:created>
  <dcterms:modified xsi:type="dcterms:W3CDTF">2020-03-10T07:07:00Z</dcterms:modified>
</cp:coreProperties>
</file>